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CF9" w:rsidRPr="00DF5BC1" w:rsidRDefault="00DF5BC1" w:rsidP="00DF5BC1">
      <w:pPr>
        <w:jc w:val="center"/>
        <w:rPr>
          <w:rFonts w:asciiTheme="minorHAnsi" w:hAnsiTheme="minorHAnsi" w:cstheme="minorHAnsi"/>
          <w:b/>
        </w:rPr>
      </w:pPr>
      <w:r w:rsidRPr="00DF5BC1">
        <w:rPr>
          <w:rFonts w:asciiTheme="minorHAnsi" w:hAnsiTheme="minorHAnsi" w:cstheme="minorHAnsi"/>
          <w:b/>
        </w:rPr>
        <w:t>In pubblicazione il bando per</w:t>
      </w:r>
      <w:r w:rsidR="00064FCF" w:rsidRPr="00DF5BC1">
        <w:rPr>
          <w:rFonts w:asciiTheme="minorHAnsi" w:hAnsiTheme="minorHAnsi" w:cstheme="minorHAnsi"/>
          <w:b/>
        </w:rPr>
        <w:t xml:space="preserve"> la realizzazione e gestione di una struttura </w:t>
      </w:r>
      <w:r w:rsidRPr="00DF5BC1">
        <w:rPr>
          <w:rFonts w:asciiTheme="minorHAnsi" w:hAnsiTheme="minorHAnsi" w:cstheme="minorHAnsi"/>
          <w:b/>
        </w:rPr>
        <w:t xml:space="preserve">di servizio alla balneazione in loc. </w:t>
      </w:r>
      <w:r w:rsidR="00064FCF" w:rsidRPr="00DF5BC1">
        <w:rPr>
          <w:rFonts w:asciiTheme="minorHAnsi" w:hAnsiTheme="minorHAnsi" w:cstheme="minorHAnsi"/>
          <w:b/>
        </w:rPr>
        <w:t>Seggio a Marina di Castagneto Donoratico</w:t>
      </w:r>
    </w:p>
    <w:p w:rsidR="00064FCF" w:rsidRPr="00DF5BC1" w:rsidRDefault="00064FCF" w:rsidP="006F7DB8">
      <w:pPr>
        <w:rPr>
          <w:rFonts w:asciiTheme="minorHAnsi" w:hAnsiTheme="minorHAnsi" w:cstheme="minorHAnsi"/>
          <w:sz w:val="22"/>
          <w:szCs w:val="22"/>
        </w:rPr>
      </w:pPr>
    </w:p>
    <w:p w:rsidR="00064FCF" w:rsidRPr="00DF5BC1" w:rsidRDefault="00064FCF" w:rsidP="006F7DB8">
      <w:pPr>
        <w:rPr>
          <w:rFonts w:asciiTheme="minorHAnsi" w:hAnsiTheme="minorHAnsi" w:cstheme="minorHAnsi"/>
          <w:sz w:val="22"/>
          <w:szCs w:val="22"/>
        </w:rPr>
      </w:pPr>
      <w:r w:rsidRPr="00DF5BC1">
        <w:rPr>
          <w:rFonts w:asciiTheme="minorHAnsi" w:hAnsiTheme="minorHAnsi" w:cstheme="minorHAnsi"/>
          <w:sz w:val="22"/>
          <w:szCs w:val="22"/>
        </w:rPr>
        <w:t>Con gli atti approvati dalla Giunta Comunale si da il via alla procedura, attesa da tempo, per la realizzazione ed anche gestione di una struttura di servizio alla balneazione che si realizzerà in loc. Seggio a Marina di Castagneto Donoratico.</w:t>
      </w:r>
    </w:p>
    <w:p w:rsidR="00064FCF" w:rsidRPr="00DF5BC1" w:rsidRDefault="00064FCF" w:rsidP="006F7DB8">
      <w:pPr>
        <w:rPr>
          <w:rFonts w:asciiTheme="minorHAnsi" w:hAnsiTheme="minorHAnsi" w:cstheme="minorHAnsi"/>
          <w:sz w:val="22"/>
          <w:szCs w:val="22"/>
        </w:rPr>
      </w:pPr>
      <w:r w:rsidRPr="00DF5BC1">
        <w:rPr>
          <w:rFonts w:asciiTheme="minorHAnsi" w:hAnsiTheme="minorHAnsi" w:cstheme="minorHAnsi"/>
          <w:sz w:val="22"/>
          <w:szCs w:val="22"/>
        </w:rPr>
        <w:t>L’interve</w:t>
      </w:r>
      <w:r w:rsidR="00F61421" w:rsidRPr="00DF5BC1">
        <w:rPr>
          <w:rFonts w:asciiTheme="minorHAnsi" w:hAnsiTheme="minorHAnsi" w:cstheme="minorHAnsi"/>
          <w:sz w:val="22"/>
          <w:szCs w:val="22"/>
        </w:rPr>
        <w:t>nto previsto è inserito nel Piano degli Arenili a suo tempo approvato ed è il primo dei 5 interventi di questo tipo che si andranno a realizzare. Quindi oltre a quello previsto al Seggio, le altre strutture di servizio saranno ubicate presso la spiaggia Le Dune, ai Ramerini, presso la spiaggia vicino alla struttura CANADO e all’ex Club Med.</w:t>
      </w:r>
    </w:p>
    <w:p w:rsidR="00F61421" w:rsidRPr="00DF5BC1" w:rsidRDefault="00F61421" w:rsidP="006F7DB8">
      <w:pPr>
        <w:rPr>
          <w:rFonts w:asciiTheme="minorHAnsi" w:hAnsiTheme="minorHAnsi" w:cstheme="minorHAnsi"/>
          <w:sz w:val="22"/>
          <w:szCs w:val="22"/>
        </w:rPr>
      </w:pPr>
      <w:r w:rsidRPr="00DF5BC1">
        <w:rPr>
          <w:rFonts w:asciiTheme="minorHAnsi" w:hAnsiTheme="minorHAnsi" w:cstheme="minorHAnsi"/>
          <w:sz w:val="22"/>
          <w:szCs w:val="22"/>
        </w:rPr>
        <w:t xml:space="preserve">E’ un intervento importante, </w:t>
      </w:r>
      <w:r w:rsidR="00DF5BC1">
        <w:rPr>
          <w:rFonts w:asciiTheme="minorHAnsi" w:hAnsiTheme="minorHAnsi" w:cstheme="minorHAnsi"/>
          <w:sz w:val="22"/>
          <w:szCs w:val="22"/>
        </w:rPr>
        <w:t xml:space="preserve">ci dice il Sindaco Fabio Tinti, </w:t>
      </w:r>
      <w:r w:rsidRPr="00DF5BC1">
        <w:rPr>
          <w:rFonts w:asciiTheme="minorHAnsi" w:hAnsiTheme="minorHAnsi" w:cstheme="minorHAnsi"/>
          <w:sz w:val="22"/>
          <w:szCs w:val="22"/>
        </w:rPr>
        <w:t>che oltre a garantire un ulteriore servizio ai turisti rappresenta una opportunità economica che mi auguro possa essere colta nella sua valenza complessiva. In un momento come quello che stiamo attualmente vivendo la possibilità di proporre spazi occ</w:t>
      </w:r>
      <w:r w:rsidR="000F373B" w:rsidRPr="00DF5BC1">
        <w:rPr>
          <w:rFonts w:asciiTheme="minorHAnsi" w:hAnsiTheme="minorHAnsi" w:cstheme="minorHAnsi"/>
          <w:sz w:val="22"/>
          <w:szCs w:val="22"/>
        </w:rPr>
        <w:t xml:space="preserve">upazionali </w:t>
      </w:r>
      <w:r w:rsidR="0050477A">
        <w:rPr>
          <w:rFonts w:asciiTheme="minorHAnsi" w:hAnsiTheme="minorHAnsi" w:cstheme="minorHAnsi"/>
          <w:sz w:val="22"/>
          <w:szCs w:val="22"/>
        </w:rPr>
        <w:t xml:space="preserve">con ritorni economici, </w:t>
      </w:r>
      <w:r w:rsidR="000F373B" w:rsidRPr="00DF5BC1">
        <w:rPr>
          <w:rFonts w:asciiTheme="minorHAnsi" w:hAnsiTheme="minorHAnsi" w:cstheme="minorHAnsi"/>
          <w:sz w:val="22"/>
          <w:szCs w:val="22"/>
        </w:rPr>
        <w:t xml:space="preserve"> è un segnale che questa Amministrazione ha voluto dare </w:t>
      </w:r>
      <w:r w:rsidR="0050477A">
        <w:rPr>
          <w:rFonts w:asciiTheme="minorHAnsi" w:hAnsiTheme="minorHAnsi" w:cstheme="minorHAnsi"/>
          <w:sz w:val="22"/>
          <w:szCs w:val="22"/>
        </w:rPr>
        <w:t>con un occhio di riguardo per l’impr</w:t>
      </w:r>
      <w:r w:rsidR="00C67E6A">
        <w:rPr>
          <w:rFonts w:asciiTheme="minorHAnsi" w:hAnsiTheme="minorHAnsi" w:cstheme="minorHAnsi"/>
          <w:sz w:val="22"/>
          <w:szCs w:val="22"/>
        </w:rPr>
        <w:t>enditoria giovanile, considerati</w:t>
      </w:r>
      <w:r w:rsidR="0050477A">
        <w:rPr>
          <w:rFonts w:asciiTheme="minorHAnsi" w:hAnsiTheme="minorHAnsi" w:cstheme="minorHAnsi"/>
          <w:sz w:val="22"/>
          <w:szCs w:val="22"/>
        </w:rPr>
        <w:t xml:space="preserve"> i punteggi aggiuntivi previsti dal bando </w:t>
      </w:r>
      <w:r w:rsidR="000F373B" w:rsidRPr="00DF5BC1">
        <w:rPr>
          <w:rFonts w:asciiTheme="minorHAnsi" w:hAnsiTheme="minorHAnsi" w:cstheme="minorHAnsi"/>
          <w:sz w:val="22"/>
          <w:szCs w:val="22"/>
        </w:rPr>
        <w:t>e che si svilupperà maggiormente quando saranno pronte le procedure per la realizzazione delle altre strutture di servizio previste.</w:t>
      </w:r>
    </w:p>
    <w:p w:rsidR="000F373B" w:rsidRPr="00DF5BC1" w:rsidRDefault="000F373B" w:rsidP="006F7DB8">
      <w:pPr>
        <w:rPr>
          <w:rFonts w:asciiTheme="minorHAnsi" w:hAnsiTheme="minorHAnsi" w:cstheme="minorHAnsi"/>
          <w:sz w:val="22"/>
          <w:szCs w:val="22"/>
        </w:rPr>
      </w:pPr>
      <w:r w:rsidRPr="00DF5BC1">
        <w:rPr>
          <w:rFonts w:asciiTheme="minorHAnsi" w:hAnsiTheme="minorHAnsi" w:cstheme="minorHAnsi"/>
          <w:sz w:val="22"/>
          <w:szCs w:val="22"/>
        </w:rPr>
        <w:t>E’ una scelta questa che penso caratterizzi in modo positivo l’intero litorale del nostro Comune e che garantisce una serie di servizi di accoglienza e di ospitalità che da molti ci vengono richiesti. La qualità dei nostri territori riteniamo debba contraddistinguersi anche per le opportunità di migliorie che è giusto prevedere pur con la dovuta attenzione all’integrazione del paesaggio e in un contesto del territorio che negli anni ha fatto della tutela e valorizzazione ambientale la sua maggior promozione turistica.</w:t>
      </w:r>
    </w:p>
    <w:p w:rsidR="000F373B" w:rsidRDefault="000F373B" w:rsidP="006F7DB8">
      <w:pPr>
        <w:rPr>
          <w:rFonts w:asciiTheme="minorHAnsi" w:hAnsiTheme="minorHAnsi" w:cstheme="minorHAnsi"/>
          <w:sz w:val="22"/>
          <w:szCs w:val="22"/>
        </w:rPr>
      </w:pPr>
      <w:r w:rsidRPr="00DF5BC1">
        <w:rPr>
          <w:rFonts w:asciiTheme="minorHAnsi" w:hAnsiTheme="minorHAnsi" w:cstheme="minorHAnsi"/>
          <w:sz w:val="22"/>
          <w:szCs w:val="22"/>
        </w:rPr>
        <w:t xml:space="preserve">La realizzazione della struttura di servizio al Seggio, </w:t>
      </w:r>
      <w:r w:rsidR="009F06ED" w:rsidRPr="00DF5BC1">
        <w:rPr>
          <w:rFonts w:asciiTheme="minorHAnsi" w:hAnsiTheme="minorHAnsi" w:cstheme="minorHAnsi"/>
          <w:sz w:val="22"/>
          <w:szCs w:val="22"/>
        </w:rPr>
        <w:t xml:space="preserve">precisa l’assessore all’Urbanistica Irio Micheletti, </w:t>
      </w:r>
      <w:r w:rsidRPr="00DF5BC1">
        <w:rPr>
          <w:rFonts w:asciiTheme="minorHAnsi" w:hAnsiTheme="minorHAnsi" w:cstheme="minorHAnsi"/>
          <w:sz w:val="22"/>
          <w:szCs w:val="22"/>
        </w:rPr>
        <w:t xml:space="preserve">vuole essere da integrazione anche alla nuova proposta di offerta turistica che in questi anni si sta caratterizzando e che lega in modo importante i nuovi interventi edilizi </w:t>
      </w:r>
      <w:r w:rsidR="00C67E6A">
        <w:rPr>
          <w:rFonts w:asciiTheme="minorHAnsi" w:hAnsiTheme="minorHAnsi" w:cstheme="minorHAnsi"/>
          <w:sz w:val="22"/>
          <w:szCs w:val="22"/>
        </w:rPr>
        <w:t>in quella zona</w:t>
      </w:r>
      <w:r w:rsidRPr="00DF5BC1">
        <w:rPr>
          <w:rFonts w:asciiTheme="minorHAnsi" w:hAnsiTheme="minorHAnsi" w:cstheme="minorHAnsi"/>
          <w:sz w:val="22"/>
          <w:szCs w:val="22"/>
        </w:rPr>
        <w:t xml:space="preserve"> </w:t>
      </w:r>
      <w:r w:rsidR="0050477A">
        <w:rPr>
          <w:rFonts w:asciiTheme="minorHAnsi" w:hAnsiTheme="minorHAnsi" w:cstheme="minorHAnsi"/>
          <w:sz w:val="22"/>
          <w:szCs w:val="22"/>
        </w:rPr>
        <w:t xml:space="preserve">e la presenza di nuove strutture ricettive e di servizi </w:t>
      </w:r>
      <w:r w:rsidRPr="00DF5BC1">
        <w:rPr>
          <w:rFonts w:asciiTheme="minorHAnsi" w:hAnsiTheme="minorHAnsi" w:cstheme="minorHAnsi"/>
          <w:sz w:val="22"/>
          <w:szCs w:val="22"/>
        </w:rPr>
        <w:t xml:space="preserve">quali la spiaggia per cani, un punto di alaggio importante, la vicinanza all’Oasi di Bolgheri, la presenza di un tratto di pineta pubblica attrezzata, </w:t>
      </w:r>
      <w:r w:rsidR="009F06ED" w:rsidRPr="00DF5BC1">
        <w:rPr>
          <w:rFonts w:asciiTheme="minorHAnsi" w:hAnsiTheme="minorHAnsi" w:cstheme="minorHAnsi"/>
          <w:sz w:val="22"/>
          <w:szCs w:val="22"/>
        </w:rPr>
        <w:t xml:space="preserve"> </w:t>
      </w:r>
      <w:r w:rsidR="00DF5BC1">
        <w:rPr>
          <w:rFonts w:asciiTheme="minorHAnsi" w:hAnsiTheme="minorHAnsi" w:cstheme="minorHAnsi"/>
          <w:sz w:val="22"/>
          <w:szCs w:val="22"/>
        </w:rPr>
        <w:t>un’</w:t>
      </w:r>
      <w:r w:rsidR="009F06ED" w:rsidRPr="00DF5BC1">
        <w:rPr>
          <w:rFonts w:asciiTheme="minorHAnsi" w:hAnsiTheme="minorHAnsi" w:cstheme="minorHAnsi"/>
          <w:sz w:val="22"/>
          <w:szCs w:val="22"/>
        </w:rPr>
        <w:t xml:space="preserve">area di sosta con percorso pedonale per la spiaggia, accessibilità ai diversabili, </w:t>
      </w:r>
      <w:r w:rsidRPr="00DF5BC1">
        <w:rPr>
          <w:rFonts w:asciiTheme="minorHAnsi" w:hAnsiTheme="minorHAnsi" w:cstheme="minorHAnsi"/>
          <w:sz w:val="22"/>
          <w:szCs w:val="22"/>
        </w:rPr>
        <w:t>che richiamano presenze in un numero maggiore rispetto agli anni passati. L’id</w:t>
      </w:r>
      <w:r w:rsidR="009F06ED" w:rsidRPr="00DF5BC1">
        <w:rPr>
          <w:rFonts w:asciiTheme="minorHAnsi" w:hAnsiTheme="minorHAnsi" w:cstheme="minorHAnsi"/>
          <w:sz w:val="22"/>
          <w:szCs w:val="22"/>
        </w:rPr>
        <w:t xml:space="preserve">ea quindi è stata proprio quella di andare al completamento </w:t>
      </w:r>
      <w:r w:rsidR="009F06ED" w:rsidRPr="00DF5BC1">
        <w:rPr>
          <w:rFonts w:asciiTheme="minorHAnsi" w:hAnsiTheme="minorHAnsi" w:cstheme="minorHAnsi"/>
          <w:sz w:val="22"/>
          <w:szCs w:val="22"/>
        </w:rPr>
        <w:lastRenderedPageBreak/>
        <w:t>dell’area a Nord del litorale comunale per poi scendere verso sud per la futura realizzazione degli altri interventi previsti dal Piano.</w:t>
      </w:r>
    </w:p>
    <w:p w:rsidR="0050477A" w:rsidRPr="00DF5BC1" w:rsidRDefault="00C67E6A" w:rsidP="006F7DB8">
      <w:pPr>
        <w:rPr>
          <w:rFonts w:asciiTheme="minorHAnsi" w:hAnsiTheme="minorHAnsi" w:cstheme="minorHAnsi"/>
          <w:sz w:val="22"/>
          <w:szCs w:val="22"/>
        </w:rPr>
      </w:pPr>
      <w:r>
        <w:rPr>
          <w:rFonts w:asciiTheme="minorHAnsi" w:hAnsiTheme="minorHAnsi" w:cstheme="minorHAnsi"/>
          <w:sz w:val="22"/>
          <w:szCs w:val="22"/>
        </w:rPr>
        <w:t>L’auspicio è che la struttura che si andrà a realizzare non sia solamente di servizio alla balneazione, ma individui delle soluzioni anche di carattere commerciale e ricreativo.</w:t>
      </w:r>
    </w:p>
    <w:p w:rsidR="009F06ED" w:rsidRPr="00DF5BC1" w:rsidRDefault="009F06ED" w:rsidP="006F7DB8">
      <w:pPr>
        <w:rPr>
          <w:rFonts w:asciiTheme="minorHAnsi" w:hAnsiTheme="minorHAnsi" w:cstheme="minorHAnsi"/>
          <w:sz w:val="22"/>
          <w:szCs w:val="22"/>
        </w:rPr>
      </w:pPr>
      <w:r w:rsidRPr="00DF5BC1">
        <w:rPr>
          <w:rFonts w:asciiTheme="minorHAnsi" w:hAnsiTheme="minorHAnsi" w:cstheme="minorHAnsi"/>
          <w:sz w:val="22"/>
          <w:szCs w:val="22"/>
        </w:rPr>
        <w:t>Andando a</w:t>
      </w:r>
      <w:r w:rsidR="00DF5BC1">
        <w:rPr>
          <w:rFonts w:asciiTheme="minorHAnsi" w:hAnsiTheme="minorHAnsi" w:cstheme="minorHAnsi"/>
          <w:sz w:val="22"/>
          <w:szCs w:val="22"/>
        </w:rPr>
        <w:t>d esaminare gli aspetti tecnici</w:t>
      </w:r>
      <w:r w:rsidRPr="00DF5BC1">
        <w:rPr>
          <w:rFonts w:asciiTheme="minorHAnsi" w:hAnsiTheme="minorHAnsi" w:cstheme="minorHAnsi"/>
          <w:sz w:val="22"/>
          <w:szCs w:val="22"/>
        </w:rPr>
        <w:t xml:space="preserve"> diciamo che a giorni sarà pubblicato sul sito internet del Comune </w:t>
      </w:r>
      <w:hyperlink r:id="rId7" w:history="1">
        <w:r w:rsidRPr="00DF5BC1">
          <w:rPr>
            <w:rStyle w:val="Collegamentoipertestuale"/>
            <w:rFonts w:asciiTheme="minorHAnsi" w:hAnsiTheme="minorHAnsi" w:cstheme="minorHAnsi"/>
            <w:sz w:val="22"/>
            <w:szCs w:val="22"/>
          </w:rPr>
          <w:t>www.comune.castagneto-carducci.li.it</w:t>
        </w:r>
      </w:hyperlink>
      <w:r w:rsidRPr="00DF5BC1">
        <w:rPr>
          <w:rFonts w:asciiTheme="minorHAnsi" w:hAnsiTheme="minorHAnsi" w:cstheme="minorHAnsi"/>
          <w:sz w:val="22"/>
          <w:szCs w:val="22"/>
        </w:rPr>
        <w:t xml:space="preserve"> il bando di gara per la progettazione definitiva ed esecutiva, la costruzione e successiva gestio</w:t>
      </w:r>
      <w:r w:rsidR="00576CCE" w:rsidRPr="00DF5BC1">
        <w:rPr>
          <w:rFonts w:asciiTheme="minorHAnsi" w:hAnsiTheme="minorHAnsi" w:cstheme="minorHAnsi"/>
          <w:sz w:val="22"/>
          <w:szCs w:val="22"/>
        </w:rPr>
        <w:t>ne di una struttura di servizio alla balneazione in loc. Seggio avente</w:t>
      </w:r>
      <w:r w:rsidRPr="00DF5BC1">
        <w:rPr>
          <w:rFonts w:asciiTheme="minorHAnsi" w:hAnsiTheme="minorHAnsi" w:cstheme="minorHAnsi"/>
          <w:sz w:val="22"/>
          <w:szCs w:val="22"/>
        </w:rPr>
        <w:t xml:space="preserve"> una superficie di ca. 100 mq</w:t>
      </w:r>
      <w:r w:rsidR="00351787" w:rsidRPr="00DF5BC1">
        <w:rPr>
          <w:rFonts w:asciiTheme="minorHAnsi" w:hAnsiTheme="minorHAnsi" w:cstheme="minorHAnsi"/>
          <w:sz w:val="22"/>
          <w:szCs w:val="22"/>
        </w:rPr>
        <w:t xml:space="preserve"> e utilizzata per attività di somministrazione caffetteria, bagni, docce, noleggio attrezzatur</w:t>
      </w:r>
      <w:r w:rsidR="00C67E6A">
        <w:rPr>
          <w:rFonts w:asciiTheme="minorHAnsi" w:hAnsiTheme="minorHAnsi" w:cstheme="minorHAnsi"/>
          <w:sz w:val="22"/>
          <w:szCs w:val="22"/>
        </w:rPr>
        <w:t xml:space="preserve">e mare. La concessione </w:t>
      </w:r>
      <w:r w:rsidR="00351787" w:rsidRPr="00DF5BC1">
        <w:rPr>
          <w:rFonts w:asciiTheme="minorHAnsi" w:hAnsiTheme="minorHAnsi" w:cstheme="minorHAnsi"/>
          <w:sz w:val="22"/>
          <w:szCs w:val="22"/>
        </w:rPr>
        <w:t xml:space="preserve"> </w:t>
      </w:r>
      <w:r w:rsidR="00576CCE" w:rsidRPr="00DF5BC1">
        <w:rPr>
          <w:rFonts w:asciiTheme="minorHAnsi" w:hAnsiTheme="minorHAnsi" w:cstheme="minorHAnsi"/>
          <w:sz w:val="22"/>
          <w:szCs w:val="22"/>
        </w:rPr>
        <w:t xml:space="preserve">relativa </w:t>
      </w:r>
      <w:r w:rsidR="00351787" w:rsidRPr="00DF5BC1">
        <w:rPr>
          <w:rFonts w:asciiTheme="minorHAnsi" w:hAnsiTheme="minorHAnsi" w:cstheme="minorHAnsi"/>
          <w:sz w:val="22"/>
          <w:szCs w:val="22"/>
        </w:rPr>
        <w:t>ricomprende le superfici del manufatto e le aree di pertinenza. La concessione avrà una durata di 10 anni. Il soggetto che intende presentare l’offerta può presentare proposte migliorative atte a produrre:</w:t>
      </w:r>
    </w:p>
    <w:p w:rsidR="00351787" w:rsidRPr="00DF5BC1" w:rsidRDefault="00351787" w:rsidP="00351787">
      <w:pPr>
        <w:pStyle w:val="Paragrafoelenco"/>
        <w:numPr>
          <w:ilvl w:val="0"/>
          <w:numId w:val="3"/>
        </w:numPr>
        <w:rPr>
          <w:rFonts w:asciiTheme="minorHAnsi" w:hAnsiTheme="minorHAnsi" w:cstheme="minorHAnsi"/>
          <w:sz w:val="22"/>
          <w:szCs w:val="22"/>
        </w:rPr>
      </w:pPr>
      <w:r w:rsidRPr="00DF5BC1">
        <w:rPr>
          <w:rFonts w:asciiTheme="minorHAnsi" w:hAnsiTheme="minorHAnsi" w:cstheme="minorHAnsi"/>
          <w:sz w:val="22"/>
          <w:szCs w:val="22"/>
        </w:rPr>
        <w:t>La riqualificazione delle aree anche creando nuovi e moderni spazi a servizio della collettività</w:t>
      </w:r>
    </w:p>
    <w:p w:rsidR="00351787" w:rsidRPr="00DF5BC1" w:rsidRDefault="00351787" w:rsidP="00351787">
      <w:pPr>
        <w:pStyle w:val="Paragrafoelenco"/>
        <w:numPr>
          <w:ilvl w:val="0"/>
          <w:numId w:val="3"/>
        </w:numPr>
        <w:rPr>
          <w:rFonts w:asciiTheme="minorHAnsi" w:hAnsiTheme="minorHAnsi" w:cstheme="minorHAnsi"/>
          <w:sz w:val="22"/>
          <w:szCs w:val="22"/>
        </w:rPr>
      </w:pPr>
      <w:r w:rsidRPr="00DF5BC1">
        <w:rPr>
          <w:rFonts w:asciiTheme="minorHAnsi" w:hAnsiTheme="minorHAnsi" w:cstheme="minorHAnsi"/>
          <w:sz w:val="22"/>
          <w:szCs w:val="22"/>
        </w:rPr>
        <w:t>La valorizzazione delle peculiarità turistico-ricettive</w:t>
      </w:r>
    </w:p>
    <w:p w:rsidR="00351787" w:rsidRPr="00DF5BC1" w:rsidRDefault="00351787" w:rsidP="00351787">
      <w:pPr>
        <w:pStyle w:val="Paragrafoelenco"/>
        <w:numPr>
          <w:ilvl w:val="0"/>
          <w:numId w:val="3"/>
        </w:numPr>
        <w:rPr>
          <w:rFonts w:asciiTheme="minorHAnsi" w:hAnsiTheme="minorHAnsi" w:cstheme="minorHAnsi"/>
          <w:sz w:val="22"/>
          <w:szCs w:val="22"/>
        </w:rPr>
      </w:pPr>
      <w:r w:rsidRPr="00DF5BC1">
        <w:rPr>
          <w:rFonts w:asciiTheme="minorHAnsi" w:hAnsiTheme="minorHAnsi" w:cstheme="minorHAnsi"/>
          <w:sz w:val="22"/>
          <w:szCs w:val="22"/>
        </w:rPr>
        <w:t>La gestione della struttura realizzata mediante procedure di tutela e miglioramento ambientale.</w:t>
      </w:r>
    </w:p>
    <w:p w:rsidR="00351787" w:rsidRPr="00DF5BC1" w:rsidRDefault="00351787" w:rsidP="00351787">
      <w:pPr>
        <w:rPr>
          <w:rFonts w:asciiTheme="minorHAnsi" w:hAnsiTheme="minorHAnsi" w:cstheme="minorHAnsi"/>
          <w:sz w:val="22"/>
          <w:szCs w:val="22"/>
        </w:rPr>
      </w:pPr>
      <w:r w:rsidRPr="00DF5BC1">
        <w:rPr>
          <w:rFonts w:asciiTheme="minorHAnsi" w:hAnsiTheme="minorHAnsi" w:cstheme="minorHAnsi"/>
          <w:sz w:val="22"/>
          <w:szCs w:val="22"/>
        </w:rPr>
        <w:t xml:space="preserve">L’importo complessivo dell’intervento (progettazione, costruzione e spese accessorie secondo il progetto preliminare approvato </w:t>
      </w:r>
      <w:r w:rsidR="00576CCE" w:rsidRPr="00DF5BC1">
        <w:rPr>
          <w:rFonts w:asciiTheme="minorHAnsi" w:hAnsiTheme="minorHAnsi" w:cstheme="minorHAnsi"/>
          <w:sz w:val="22"/>
          <w:szCs w:val="22"/>
        </w:rPr>
        <w:t>dalla Giunta Comunale</w:t>
      </w:r>
      <w:r w:rsidRPr="00DF5BC1">
        <w:rPr>
          <w:rFonts w:asciiTheme="minorHAnsi" w:hAnsiTheme="minorHAnsi" w:cstheme="minorHAnsi"/>
          <w:sz w:val="22"/>
          <w:szCs w:val="22"/>
        </w:rPr>
        <w:t>) ammonta a € 97.000,00.</w:t>
      </w:r>
    </w:p>
    <w:p w:rsidR="00351787" w:rsidRPr="00DF5BC1" w:rsidRDefault="00351787" w:rsidP="00351787">
      <w:pPr>
        <w:rPr>
          <w:rFonts w:asciiTheme="minorHAnsi" w:hAnsiTheme="minorHAnsi" w:cstheme="minorHAnsi"/>
          <w:sz w:val="22"/>
          <w:szCs w:val="22"/>
        </w:rPr>
      </w:pPr>
      <w:r w:rsidRPr="00DF5BC1">
        <w:rPr>
          <w:rFonts w:asciiTheme="minorHAnsi" w:hAnsiTheme="minorHAnsi" w:cstheme="minorHAnsi"/>
          <w:sz w:val="22"/>
          <w:szCs w:val="22"/>
        </w:rPr>
        <w:t>Sono inoltre previsti i seguenti ulteriori oneri a carico del Concessionario</w:t>
      </w:r>
      <w:r w:rsidR="00576CCE" w:rsidRPr="00DF5BC1">
        <w:rPr>
          <w:rFonts w:asciiTheme="minorHAnsi" w:hAnsiTheme="minorHAnsi" w:cstheme="minorHAnsi"/>
          <w:sz w:val="22"/>
          <w:szCs w:val="22"/>
        </w:rPr>
        <w:t>:</w:t>
      </w:r>
    </w:p>
    <w:p w:rsidR="00576CCE" w:rsidRPr="00DF5BC1" w:rsidRDefault="00576CCE" w:rsidP="00576CCE">
      <w:pPr>
        <w:pStyle w:val="Paragrafoelenco"/>
        <w:numPr>
          <w:ilvl w:val="0"/>
          <w:numId w:val="3"/>
        </w:numPr>
        <w:rPr>
          <w:rFonts w:asciiTheme="minorHAnsi" w:hAnsiTheme="minorHAnsi" w:cstheme="minorHAnsi"/>
          <w:sz w:val="22"/>
          <w:szCs w:val="22"/>
        </w:rPr>
      </w:pPr>
      <w:r w:rsidRPr="00DF5BC1">
        <w:rPr>
          <w:rFonts w:asciiTheme="minorHAnsi" w:hAnsiTheme="minorHAnsi" w:cstheme="minorHAnsi"/>
          <w:sz w:val="22"/>
          <w:szCs w:val="22"/>
        </w:rPr>
        <w:t>Oltre alla realizzazione del progetto, la manutenzione delle opere e delle aree oggetto di concessione</w:t>
      </w:r>
    </w:p>
    <w:p w:rsidR="00576CCE" w:rsidRPr="00DF5BC1" w:rsidRDefault="00576CCE" w:rsidP="00576CCE">
      <w:pPr>
        <w:pStyle w:val="Paragrafoelenco"/>
        <w:numPr>
          <w:ilvl w:val="0"/>
          <w:numId w:val="3"/>
        </w:numPr>
        <w:rPr>
          <w:rFonts w:asciiTheme="minorHAnsi" w:hAnsiTheme="minorHAnsi" w:cstheme="minorHAnsi"/>
          <w:sz w:val="22"/>
          <w:szCs w:val="22"/>
        </w:rPr>
      </w:pPr>
      <w:r w:rsidRPr="00DF5BC1">
        <w:rPr>
          <w:rFonts w:asciiTheme="minorHAnsi" w:hAnsiTheme="minorHAnsi" w:cstheme="minorHAnsi"/>
          <w:sz w:val="22"/>
          <w:szCs w:val="22"/>
        </w:rPr>
        <w:t>Pulizia quotidiana del tratto di arenile antistante la struttura, per una larghezza non inferiore a ml 100 fronte mare</w:t>
      </w:r>
    </w:p>
    <w:p w:rsidR="00576CCE" w:rsidRPr="00DF5BC1" w:rsidRDefault="00576CCE" w:rsidP="00576CCE">
      <w:pPr>
        <w:pStyle w:val="Paragrafoelenco"/>
        <w:numPr>
          <w:ilvl w:val="0"/>
          <w:numId w:val="3"/>
        </w:numPr>
        <w:rPr>
          <w:rFonts w:asciiTheme="minorHAnsi" w:hAnsiTheme="minorHAnsi" w:cstheme="minorHAnsi"/>
          <w:sz w:val="22"/>
          <w:szCs w:val="22"/>
        </w:rPr>
      </w:pPr>
      <w:r w:rsidRPr="00DF5BC1">
        <w:rPr>
          <w:rFonts w:asciiTheme="minorHAnsi" w:hAnsiTheme="minorHAnsi" w:cstheme="minorHAnsi"/>
          <w:sz w:val="22"/>
          <w:szCs w:val="22"/>
        </w:rPr>
        <w:t>Versamento al Comune di un corrispettivo annuo non inferiore a € 8.000,00 (per i primi tre anni la quota è ridotta del 50%)</w:t>
      </w:r>
    </w:p>
    <w:p w:rsidR="00576CCE" w:rsidRPr="00DF5BC1" w:rsidRDefault="00576CCE" w:rsidP="00576CCE">
      <w:pPr>
        <w:pStyle w:val="Paragrafoelenco"/>
        <w:numPr>
          <w:ilvl w:val="0"/>
          <w:numId w:val="3"/>
        </w:numPr>
        <w:rPr>
          <w:rFonts w:asciiTheme="minorHAnsi" w:hAnsiTheme="minorHAnsi" w:cstheme="minorHAnsi"/>
          <w:sz w:val="22"/>
          <w:szCs w:val="22"/>
        </w:rPr>
      </w:pPr>
      <w:r w:rsidRPr="00DF5BC1">
        <w:rPr>
          <w:rFonts w:asciiTheme="minorHAnsi" w:hAnsiTheme="minorHAnsi" w:cstheme="minorHAnsi"/>
          <w:sz w:val="22"/>
          <w:szCs w:val="22"/>
        </w:rPr>
        <w:t xml:space="preserve">Versamento del 50% del costo relativo alla Postazione di Salvataggio ubicata sul fronte </w:t>
      </w:r>
      <w:r w:rsidR="00C67E6A">
        <w:rPr>
          <w:rFonts w:asciiTheme="minorHAnsi" w:hAnsiTheme="minorHAnsi" w:cstheme="minorHAnsi"/>
          <w:sz w:val="22"/>
          <w:szCs w:val="22"/>
        </w:rPr>
        <w:t>mare della concessione.</w:t>
      </w:r>
    </w:p>
    <w:p w:rsidR="00576CCE" w:rsidRDefault="00576CCE" w:rsidP="00576CCE">
      <w:pPr>
        <w:pStyle w:val="Paragrafoelenco"/>
        <w:numPr>
          <w:ilvl w:val="0"/>
          <w:numId w:val="3"/>
        </w:numPr>
        <w:rPr>
          <w:rFonts w:asciiTheme="minorHAnsi" w:hAnsiTheme="minorHAnsi" w:cstheme="minorHAnsi"/>
          <w:sz w:val="22"/>
          <w:szCs w:val="22"/>
        </w:rPr>
      </w:pPr>
      <w:r w:rsidRPr="00DF5BC1">
        <w:rPr>
          <w:rFonts w:asciiTheme="minorHAnsi" w:hAnsiTheme="minorHAnsi" w:cstheme="minorHAnsi"/>
          <w:sz w:val="22"/>
          <w:szCs w:val="22"/>
        </w:rPr>
        <w:t>Al rispetto di quanto previsto nel disciplinare allegato al bando di gara</w:t>
      </w:r>
    </w:p>
    <w:p w:rsidR="00F42DFF" w:rsidRPr="00F42DFF" w:rsidRDefault="00F42DFF" w:rsidP="00F42DFF">
      <w:pPr>
        <w:rPr>
          <w:rFonts w:asciiTheme="minorHAnsi" w:hAnsiTheme="minorHAnsi" w:cstheme="minorHAnsi"/>
          <w:sz w:val="22"/>
          <w:szCs w:val="22"/>
        </w:rPr>
      </w:pPr>
      <w:r>
        <w:rPr>
          <w:rFonts w:asciiTheme="minorHAnsi" w:hAnsiTheme="minorHAnsi" w:cstheme="minorHAnsi"/>
          <w:sz w:val="22"/>
          <w:szCs w:val="22"/>
        </w:rPr>
        <w:t xml:space="preserve">La Commissione aggiudicherà l’intervento  con il criterio dell’offerta economicamente più vantaggiosa determinata dal disciplinare applicando il medoto aggregativo di  cinque criteri </w:t>
      </w:r>
      <w:r>
        <w:rPr>
          <w:rFonts w:asciiTheme="minorHAnsi" w:hAnsiTheme="minorHAnsi" w:cstheme="minorHAnsi"/>
          <w:sz w:val="22"/>
          <w:szCs w:val="22"/>
        </w:rPr>
        <w:lastRenderedPageBreak/>
        <w:t xml:space="preserve">di valutazione definiti nel bando di gara. </w:t>
      </w:r>
      <w:r w:rsidR="00E2595D">
        <w:rPr>
          <w:rFonts w:asciiTheme="minorHAnsi" w:hAnsiTheme="minorHAnsi" w:cstheme="minorHAnsi"/>
          <w:sz w:val="22"/>
          <w:szCs w:val="22"/>
        </w:rPr>
        <w:t xml:space="preserve">Punteggi aggiuntivi sono previsti per </w:t>
      </w:r>
      <w:r w:rsidR="0050477A">
        <w:rPr>
          <w:rFonts w:asciiTheme="minorHAnsi" w:hAnsiTheme="minorHAnsi" w:cstheme="minorHAnsi"/>
          <w:sz w:val="22"/>
          <w:szCs w:val="22"/>
        </w:rPr>
        <w:t>coloro che presenteranno un progetto con caratteristiche di miglioria per la collettività.</w:t>
      </w:r>
    </w:p>
    <w:p w:rsidR="00DF5BC1" w:rsidRPr="00DF5BC1" w:rsidRDefault="00DF5BC1" w:rsidP="00DF5BC1">
      <w:pPr>
        <w:rPr>
          <w:rFonts w:asciiTheme="minorHAnsi" w:hAnsiTheme="minorHAnsi" w:cstheme="minorHAnsi"/>
          <w:sz w:val="22"/>
          <w:szCs w:val="22"/>
        </w:rPr>
      </w:pPr>
      <w:r w:rsidRPr="00DF5BC1">
        <w:rPr>
          <w:rFonts w:asciiTheme="minorHAnsi" w:hAnsiTheme="minorHAnsi" w:cstheme="minorHAnsi"/>
          <w:sz w:val="22"/>
          <w:szCs w:val="22"/>
        </w:rPr>
        <w:t xml:space="preserve">Tempi di realizzazione: entro fine anno l’aggiudicazione della gara e successiva sottoscrizione del contratto. Entro 60 giorni dalla sottoscrizione del contratto dovrà essere presentato il progetto esecutivo delle opere da realizzare. Entro 30 giorni dall’approvazione del progetto esecutivo dovranno iniziare i lavori che dovranno concludersi entro i successivi 180 giorni. </w:t>
      </w:r>
    </w:p>
    <w:p w:rsidR="00DF5BC1" w:rsidRDefault="00DF5BC1" w:rsidP="00DF5BC1">
      <w:pPr>
        <w:rPr>
          <w:rFonts w:asciiTheme="minorHAnsi" w:hAnsiTheme="minorHAnsi" w:cstheme="minorHAnsi"/>
          <w:sz w:val="22"/>
          <w:szCs w:val="22"/>
        </w:rPr>
      </w:pPr>
      <w:r w:rsidRPr="00DF5BC1">
        <w:rPr>
          <w:rFonts w:asciiTheme="minorHAnsi" w:hAnsiTheme="minorHAnsi" w:cstheme="minorHAnsi"/>
          <w:sz w:val="22"/>
          <w:szCs w:val="22"/>
        </w:rPr>
        <w:t>L’intervento quindi sarà interamente funzionante con l’inizio della prossima stagione estiva.</w:t>
      </w:r>
    </w:p>
    <w:p w:rsidR="00E2595D" w:rsidRDefault="00E2595D" w:rsidP="00DF5BC1">
      <w:pPr>
        <w:rPr>
          <w:rFonts w:asciiTheme="minorHAnsi" w:hAnsiTheme="minorHAnsi" w:cstheme="minorHAnsi"/>
          <w:sz w:val="22"/>
          <w:szCs w:val="22"/>
        </w:rPr>
      </w:pPr>
    </w:p>
    <w:p w:rsidR="00E2595D" w:rsidRDefault="00E2595D" w:rsidP="00DF5BC1">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Il Responsabile Ufficio Stampa</w:t>
      </w:r>
    </w:p>
    <w:p w:rsidR="00E2595D" w:rsidRPr="00DF5BC1" w:rsidRDefault="00E2595D" w:rsidP="00DF5BC1">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Patrizia Toninelli</w:t>
      </w:r>
      <w:bookmarkStart w:id="0" w:name="_GoBack"/>
      <w:bookmarkEnd w:id="0"/>
    </w:p>
    <w:p w:rsidR="00DF5BC1" w:rsidRPr="00DF5BC1" w:rsidRDefault="00DF5BC1" w:rsidP="00DF5BC1">
      <w:pPr>
        <w:rPr>
          <w:rFonts w:asciiTheme="minorHAnsi" w:hAnsiTheme="minorHAnsi" w:cstheme="minorHAnsi"/>
          <w:sz w:val="22"/>
          <w:szCs w:val="22"/>
        </w:rPr>
      </w:pPr>
    </w:p>
    <w:p w:rsidR="00576CCE" w:rsidRPr="00DF5BC1" w:rsidRDefault="00576CCE" w:rsidP="00576CCE">
      <w:pPr>
        <w:rPr>
          <w:rFonts w:asciiTheme="minorHAnsi" w:hAnsiTheme="minorHAnsi" w:cstheme="minorHAnsi"/>
          <w:sz w:val="22"/>
          <w:szCs w:val="22"/>
        </w:rPr>
      </w:pPr>
    </w:p>
    <w:p w:rsidR="000F373B" w:rsidRPr="00DF5BC1" w:rsidRDefault="000F373B" w:rsidP="006F7DB8">
      <w:pPr>
        <w:rPr>
          <w:rFonts w:asciiTheme="minorHAnsi" w:hAnsiTheme="minorHAnsi" w:cstheme="minorHAnsi"/>
          <w:sz w:val="22"/>
          <w:szCs w:val="22"/>
        </w:rPr>
      </w:pPr>
    </w:p>
    <w:p w:rsidR="00DF5BC1" w:rsidRPr="00DF5BC1" w:rsidRDefault="00DF5BC1" w:rsidP="006F7DB8">
      <w:pPr>
        <w:rPr>
          <w:rFonts w:asciiTheme="minorHAnsi" w:hAnsiTheme="minorHAnsi" w:cstheme="minorHAnsi"/>
          <w:sz w:val="22"/>
          <w:szCs w:val="22"/>
        </w:rPr>
      </w:pPr>
    </w:p>
    <w:sectPr w:rsidR="00DF5BC1" w:rsidRPr="00DF5BC1" w:rsidSect="00990F77">
      <w:headerReference w:type="default" r:id="rId8"/>
      <w:footerReference w:type="default" r:id="rId9"/>
      <w:pgSz w:w="11906" w:h="16838" w:code="9"/>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1F1" w:rsidRDefault="002171F1">
      <w:r>
        <w:separator/>
      </w:r>
    </w:p>
  </w:endnote>
  <w:endnote w:type="continuationSeparator" w:id="0">
    <w:p w:rsidR="002171F1" w:rsidRDefault="00217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B6" w:rsidRPr="00531CD3" w:rsidRDefault="00C56417" w:rsidP="00531CD3">
    <w:pPr>
      <w:pStyle w:val="Pidipagina"/>
      <w:rPr>
        <w:rFonts w:ascii="Arial" w:hAnsi="Arial" w:cs="Arial"/>
        <w:sz w:val="20"/>
        <w:szCs w:val="20"/>
      </w:rPr>
    </w:pPr>
    <w:r>
      <w:rPr>
        <w:rFonts w:ascii="Arial" w:hAnsi="Arial" w:cs="Arial"/>
        <w:noProof/>
        <w:sz w:val="20"/>
        <w:szCs w:val="20"/>
      </w:rPr>
      <w:pict>
        <v:line id="Line 13" o:spid="_x0000_s409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8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Bry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" strokeweight=".5pt"/>
      </w:pict>
    </w:r>
  </w:p>
  <w:p w:rsidR="007111B6" w:rsidRPr="00531CD3" w:rsidRDefault="000C7B45" w:rsidP="00531CD3">
    <w:pPr>
      <w:pStyle w:val="Pidipagina"/>
      <w:jc w:val="center"/>
      <w:rPr>
        <w:rFonts w:ascii="Arial" w:hAnsi="Arial" w:cs="Arial"/>
        <w:sz w:val="16"/>
        <w:szCs w:val="16"/>
      </w:rPr>
    </w:pPr>
    <w:r>
      <w:rPr>
        <w:rFonts w:ascii="Arial" w:hAnsi="Arial" w:cs="Arial"/>
        <w:b/>
        <w:sz w:val="16"/>
        <w:szCs w:val="16"/>
      </w:rPr>
      <w:t>Area</w:t>
    </w:r>
    <w:r w:rsidR="00E45CC6">
      <w:rPr>
        <w:rFonts w:ascii="Arial" w:hAnsi="Arial" w:cs="Arial"/>
        <w:b/>
        <w:sz w:val="16"/>
        <w:szCs w:val="16"/>
      </w:rPr>
      <w:t>7</w:t>
    </w:r>
    <w:r w:rsidR="00C3675E">
      <w:rPr>
        <w:rFonts w:ascii="Arial" w:hAnsi="Arial" w:cs="Arial"/>
        <w:b/>
        <w:sz w:val="16"/>
        <w:szCs w:val="16"/>
      </w:rPr>
      <w:t xml:space="preserve"> </w:t>
    </w:r>
    <w:r>
      <w:rPr>
        <w:rFonts w:ascii="Arial" w:hAnsi="Arial" w:cs="Arial"/>
        <w:b/>
        <w:sz w:val="16"/>
        <w:szCs w:val="16"/>
      </w:rPr>
      <w:t>–</w:t>
    </w:r>
    <w:r w:rsidR="00C3675E">
      <w:rPr>
        <w:rFonts w:ascii="Arial" w:hAnsi="Arial" w:cs="Arial"/>
        <w:b/>
        <w:sz w:val="16"/>
        <w:szCs w:val="16"/>
      </w:rPr>
      <w:t xml:space="preserve"> </w:t>
    </w:r>
    <w:r w:rsidR="00034842">
      <w:rPr>
        <w:rFonts w:ascii="Arial" w:hAnsi="Arial" w:cs="Arial"/>
        <w:b/>
        <w:sz w:val="16"/>
        <w:szCs w:val="16"/>
      </w:rPr>
      <w:t>Ufficio del Sindaco</w:t>
    </w:r>
  </w:p>
  <w:p w:rsidR="007111B6" w:rsidRPr="00531CD3" w:rsidRDefault="007111B6" w:rsidP="00531CD3">
    <w:pPr>
      <w:pStyle w:val="Pidipagina"/>
      <w:jc w:val="center"/>
      <w:rPr>
        <w:rFonts w:ascii="Arial" w:hAnsi="Arial" w:cs="Arial"/>
        <w:sz w:val="16"/>
        <w:szCs w:val="16"/>
      </w:rPr>
    </w:pPr>
    <w:r w:rsidRPr="00531CD3">
      <w:rPr>
        <w:rFonts w:ascii="Arial" w:hAnsi="Arial" w:cs="Arial"/>
        <w:sz w:val="16"/>
        <w:szCs w:val="16"/>
      </w:rPr>
      <w:t xml:space="preserve">Via </w:t>
    </w:r>
    <w:r w:rsidR="00C3675E">
      <w:rPr>
        <w:rFonts w:ascii="Arial" w:hAnsi="Arial" w:cs="Arial"/>
        <w:sz w:val="16"/>
        <w:szCs w:val="16"/>
      </w:rPr>
      <w:t>Marconi n.4  57022 Castagneto Carducci</w:t>
    </w:r>
  </w:p>
  <w:p w:rsidR="007111B6" w:rsidRPr="00C3675E" w:rsidRDefault="007111B6" w:rsidP="00531CD3">
    <w:pPr>
      <w:pStyle w:val="Pidipagina"/>
      <w:jc w:val="center"/>
      <w:rPr>
        <w:rFonts w:ascii="Arial" w:hAnsi="Arial" w:cs="Arial"/>
        <w:sz w:val="16"/>
        <w:szCs w:val="16"/>
        <w:lang w:val="en-GB"/>
      </w:rPr>
    </w:pPr>
    <w:r w:rsidRPr="00C3675E">
      <w:rPr>
        <w:rFonts w:ascii="Arial" w:hAnsi="Arial" w:cs="Arial"/>
        <w:b/>
        <w:sz w:val="16"/>
        <w:szCs w:val="16"/>
        <w:lang w:val="en-GB"/>
      </w:rPr>
      <w:t xml:space="preserve">Tel. </w:t>
    </w:r>
    <w:r w:rsidRPr="00C3675E">
      <w:rPr>
        <w:rFonts w:ascii="Arial" w:hAnsi="Arial" w:cs="Arial"/>
        <w:sz w:val="16"/>
        <w:szCs w:val="16"/>
        <w:lang w:val="en-GB"/>
      </w:rPr>
      <w:t>0565</w:t>
    </w:r>
    <w:r w:rsidR="00374844">
      <w:rPr>
        <w:rFonts w:ascii="Arial" w:hAnsi="Arial" w:cs="Arial"/>
        <w:sz w:val="16"/>
        <w:szCs w:val="16"/>
        <w:lang w:val="en-GB"/>
      </w:rPr>
      <w:t xml:space="preserve"> </w:t>
    </w:r>
    <w:r w:rsidRPr="000C7B45">
      <w:rPr>
        <w:rFonts w:ascii="Arial" w:hAnsi="Arial" w:cs="Arial"/>
        <w:b/>
        <w:sz w:val="16"/>
        <w:szCs w:val="16"/>
        <w:lang w:val="en-GB"/>
      </w:rPr>
      <w:t>778</w:t>
    </w:r>
    <w:r w:rsidR="00C3675E" w:rsidRPr="000C7B45">
      <w:rPr>
        <w:rFonts w:ascii="Arial" w:hAnsi="Arial" w:cs="Arial"/>
        <w:b/>
        <w:sz w:val="16"/>
        <w:szCs w:val="16"/>
        <w:lang w:val="en-GB"/>
      </w:rPr>
      <w:t>2</w:t>
    </w:r>
    <w:r w:rsidR="00034842">
      <w:rPr>
        <w:rFonts w:ascii="Arial" w:hAnsi="Arial" w:cs="Arial"/>
        <w:b/>
        <w:sz w:val="16"/>
        <w:szCs w:val="16"/>
        <w:lang w:val="en-GB"/>
      </w:rPr>
      <w:t>15</w:t>
    </w:r>
    <w:r w:rsidRPr="00C3675E">
      <w:rPr>
        <w:rFonts w:ascii="Arial" w:hAnsi="Arial" w:cs="Arial"/>
        <w:sz w:val="16"/>
        <w:szCs w:val="16"/>
        <w:lang w:val="en-GB"/>
      </w:rPr>
      <w:t xml:space="preserve"> – </w:t>
    </w:r>
    <w:r w:rsidRPr="00C3675E">
      <w:rPr>
        <w:rFonts w:ascii="Arial" w:hAnsi="Arial" w:cs="Arial"/>
        <w:b/>
        <w:sz w:val="16"/>
        <w:szCs w:val="16"/>
        <w:lang w:val="en-GB"/>
      </w:rPr>
      <w:t>Fax</w:t>
    </w:r>
    <w:r w:rsidRPr="00C3675E">
      <w:rPr>
        <w:rFonts w:ascii="Arial" w:hAnsi="Arial" w:cs="Arial"/>
        <w:sz w:val="16"/>
        <w:szCs w:val="16"/>
        <w:lang w:val="en-GB"/>
      </w:rPr>
      <w:t xml:space="preserve"> 0565 7</w:t>
    </w:r>
    <w:r w:rsidR="00C3675E" w:rsidRPr="00C3675E">
      <w:rPr>
        <w:rFonts w:ascii="Arial" w:hAnsi="Arial" w:cs="Arial"/>
        <w:sz w:val="16"/>
        <w:szCs w:val="16"/>
        <w:lang w:val="en-GB"/>
      </w:rPr>
      <w:t>63845</w:t>
    </w:r>
  </w:p>
  <w:p w:rsidR="000C7B45" w:rsidRPr="00531CD3" w:rsidRDefault="007111B6" w:rsidP="000C7B45">
    <w:pPr>
      <w:pStyle w:val="Pidipagina"/>
      <w:jc w:val="center"/>
      <w:rPr>
        <w:rFonts w:ascii="Arial" w:hAnsi="Arial" w:cs="Arial"/>
        <w:sz w:val="16"/>
        <w:szCs w:val="16"/>
        <w:lang w:val="en-GB"/>
      </w:rPr>
    </w:pPr>
    <w:r w:rsidRPr="00531CD3">
      <w:rPr>
        <w:rFonts w:ascii="Arial" w:hAnsi="Arial" w:cs="Arial"/>
        <w:b/>
        <w:sz w:val="16"/>
        <w:szCs w:val="16"/>
        <w:lang w:val="en-GB"/>
      </w:rPr>
      <w:t>Mail</w:t>
    </w:r>
    <w:r w:rsidRPr="00531CD3">
      <w:rPr>
        <w:rFonts w:ascii="Arial" w:hAnsi="Arial" w:cs="Arial"/>
        <w:sz w:val="16"/>
        <w:szCs w:val="16"/>
        <w:lang w:val="en-GB"/>
      </w:rPr>
      <w:t xml:space="preserve"> –</w:t>
    </w:r>
    <w:r w:rsidR="008B791B">
      <w:rPr>
        <w:rFonts w:ascii="Arial" w:hAnsi="Arial" w:cs="Arial"/>
        <w:sz w:val="16"/>
        <w:szCs w:val="16"/>
        <w:lang w:val="en-GB"/>
      </w:rPr>
      <w:t xml:space="preserve"> </w:t>
    </w:r>
    <w:hyperlink r:id="rId1" w:history="1">
      <w:r w:rsidR="006A2F96" w:rsidRPr="004B45B1">
        <w:rPr>
          <w:rStyle w:val="Collegamentoipertestuale"/>
          <w:rFonts w:ascii="Arial" w:hAnsi="Arial" w:cs="Arial"/>
          <w:sz w:val="16"/>
          <w:szCs w:val="16"/>
          <w:lang w:val="en-GB"/>
        </w:rPr>
        <w:t>p.toninelli@comune.castagneto-carducci.li.it</w:t>
      </w:r>
    </w:hyperlink>
    <w:r w:rsidR="008B791B">
      <w:rPr>
        <w:rFonts w:ascii="Arial" w:hAnsi="Arial" w:cs="Arial"/>
        <w:sz w:val="16"/>
        <w:szCs w:val="16"/>
        <w:lang w:val="en-G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1F1" w:rsidRDefault="002171F1">
      <w:r>
        <w:separator/>
      </w:r>
    </w:p>
  </w:footnote>
  <w:footnote w:type="continuationSeparator" w:id="0">
    <w:p w:rsidR="002171F1" w:rsidRDefault="002171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B6" w:rsidRDefault="001259CD" w:rsidP="00CF0B7B">
    <w:pPr>
      <w:pStyle w:val="Intestazione"/>
      <w:ind w:firstLine="1416"/>
      <w:rPr>
        <w:rFonts w:ascii="Arial" w:hAnsi="Arial" w:cs="Arial"/>
        <w:b/>
        <w:i/>
        <w:sz w:val="32"/>
        <w:szCs w:val="32"/>
      </w:rPr>
    </w:pPr>
    <w:r>
      <w:rPr>
        <w:b/>
        <w:i/>
        <w:noProof/>
        <w:sz w:val="36"/>
        <w:szCs w:val="36"/>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-6985</wp:posOffset>
          </wp:positionV>
          <wp:extent cx="1257300" cy="421640"/>
          <wp:effectExtent l="19050" t="0" r="0" b="0"/>
          <wp:wrapNone/>
          <wp:docPr id="15" name="Immagine 2" descr="ISO14001_it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SO14001_ita_col"/>
                  <pic:cNvPicPr>
                    <a:picLocks noChangeAspect="1" noChangeArrowheads="1"/>
                  </pic:cNvPicPr>
                </pic:nvPicPr>
                <pic:blipFill>
                  <a:blip r:embed="rId1"/>
                  <a:srcRect/>
                  <a:stretch>
                    <a:fillRect/>
                  </a:stretch>
                </pic:blipFill>
                <pic:spPr bwMode="auto">
                  <a:xfrm>
                    <a:off x="0" y="0"/>
                    <a:ext cx="1257300" cy="421640"/>
                  </a:xfrm>
                  <a:prstGeom prst="rect">
                    <a:avLst/>
                  </a:prstGeom>
                  <a:noFill/>
                  <a:ln w="9525">
                    <a:noFill/>
                    <a:miter lim="800000"/>
                    <a:headEnd/>
                    <a:tailEnd/>
                  </a:ln>
                </pic:spPr>
              </pic:pic>
            </a:graphicData>
          </a:graphic>
        </wp:anchor>
      </w:drawing>
    </w:r>
    <w:r>
      <w:rPr>
        <w:b/>
        <w:i/>
        <w:noProof/>
        <w:sz w:val="36"/>
        <w:szCs w:val="36"/>
      </w:rPr>
      <w:drawing>
        <wp:anchor distT="0" distB="0" distL="114300" distR="114300" simplePos="0" relativeHeight="251656192" behindDoc="0" locked="0" layoutInCell="1" allowOverlap="1">
          <wp:simplePos x="0" y="0"/>
          <wp:positionH relativeFrom="column">
            <wp:posOffset>0</wp:posOffset>
          </wp:positionH>
          <wp:positionV relativeFrom="paragraph">
            <wp:posOffset>-121285</wp:posOffset>
          </wp:positionV>
          <wp:extent cx="445135" cy="685800"/>
          <wp:effectExtent l="19050" t="0" r="0" b="0"/>
          <wp:wrapNone/>
          <wp:docPr id="14" name="Immagine 1" descr="Copia 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pia di logo"/>
                  <pic:cNvPicPr>
                    <a:picLocks noChangeAspect="1" noChangeArrowheads="1"/>
                  </pic:cNvPicPr>
                </pic:nvPicPr>
                <pic:blipFill>
                  <a:blip r:embed="rId2"/>
                  <a:srcRect/>
                  <a:stretch>
                    <a:fillRect/>
                  </a:stretch>
                </pic:blipFill>
                <pic:spPr bwMode="auto">
                  <a:xfrm>
                    <a:off x="0" y="0"/>
                    <a:ext cx="445135" cy="685800"/>
                  </a:xfrm>
                  <a:prstGeom prst="rect">
                    <a:avLst/>
                  </a:prstGeom>
                  <a:noFill/>
                  <a:ln w="9525">
                    <a:noFill/>
                    <a:miter lim="800000"/>
                    <a:headEnd/>
                    <a:tailEnd/>
                  </a:ln>
                </pic:spPr>
              </pic:pic>
            </a:graphicData>
          </a:graphic>
        </wp:anchor>
      </w:drawing>
    </w:r>
    <w:r w:rsidR="007111B6">
      <w:rPr>
        <w:rFonts w:ascii="Arial" w:hAnsi="Arial" w:cs="Arial"/>
        <w:b/>
        <w:i/>
        <w:sz w:val="32"/>
        <w:szCs w:val="32"/>
      </w:rPr>
      <w:t>Comune di Castagneto Carducci</w:t>
    </w:r>
  </w:p>
  <w:p w:rsidR="007111B6" w:rsidRDefault="007111B6" w:rsidP="002972B9">
    <w:pPr>
      <w:pStyle w:val="Intestazione"/>
      <w:spacing w:line="360" w:lineRule="auto"/>
      <w:rPr>
        <w:rFonts w:ascii="Arial" w:hAnsi="Arial" w:cs="Arial"/>
        <w:sz w:val="20"/>
        <w:szCs w:val="20"/>
      </w:rPr>
    </w:pPr>
    <w:r>
      <w:rPr>
        <w:rFonts w:ascii="Arial" w:hAnsi="Arial" w:cs="Arial"/>
        <w:sz w:val="20"/>
        <w:szCs w:val="20"/>
      </w:rPr>
      <w:t xml:space="preserve">                          </w:t>
    </w:r>
    <w:r w:rsidRPr="00CF0B7B">
      <w:rPr>
        <w:rFonts w:ascii="Arial" w:hAnsi="Arial" w:cs="Arial"/>
        <w:sz w:val="20"/>
        <w:szCs w:val="20"/>
      </w:rPr>
      <w:t>Provincia di Livorno</w:t>
    </w:r>
  </w:p>
  <w:p w:rsidR="007111B6" w:rsidRPr="0020406F" w:rsidRDefault="00C56417" w:rsidP="0020406F">
    <w:pPr>
      <w:pStyle w:val="Intestazione"/>
      <w:rPr>
        <w:i/>
        <w:sz w:val="32"/>
        <w:szCs w:val="32"/>
      </w:rPr>
    </w:pPr>
    <w:r w:rsidRPr="00C56417">
      <w:rPr>
        <w:rFonts w:ascii="Arial" w:hAnsi="Arial" w:cs="Arial"/>
        <w:i/>
        <w:noProof/>
      </w:rPr>
      <w:pict>
        <v:line id="Line 12" o:spid="_x0000_s4098"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pt" to="48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xCfEwIAACk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" strokeweight=".5pt"/>
      </w:pict>
    </w:r>
    <w:r w:rsidR="007111B6">
      <w:rPr>
        <w:rFonts w:ascii="Arial" w:hAnsi="Arial" w:cs="Arial"/>
        <w:i/>
      </w:rPr>
      <w:t xml:space="preserve">                                                      </w:t>
    </w:r>
    <w:r w:rsidR="0020406F">
      <w:rPr>
        <w:rFonts w:ascii="Arial" w:hAnsi="Arial" w:cs="Arial"/>
        <w:i/>
      </w:rPr>
      <w:t xml:space="preserve">                  </w:t>
    </w:r>
    <w:r w:rsidR="007111B6">
      <w:rPr>
        <w:rFonts w:ascii="Arial" w:hAnsi="Arial" w:cs="Arial"/>
        <w:i/>
      </w:rPr>
      <w:t xml:space="preserve"> </w:t>
    </w:r>
    <w:r w:rsidR="00FA4627">
      <w:rPr>
        <w:rFonts w:ascii="Arial" w:hAnsi="Arial" w:cs="Arial"/>
        <w: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A5706"/>
    <w:multiLevelType w:val="singleLevel"/>
    <w:tmpl w:val="0CFC6ADC"/>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5A0C5803"/>
    <w:multiLevelType w:val="hybridMultilevel"/>
    <w:tmpl w:val="522CB48C"/>
    <w:lvl w:ilvl="0" w:tplc="0F64F3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C456EDE"/>
    <w:multiLevelType w:val="hybridMultilevel"/>
    <w:tmpl w:val="295272DC"/>
    <w:lvl w:ilvl="0" w:tplc="3228980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800"/>
        </w:tabs>
        <w:ind w:left="1800" w:hanging="360"/>
      </w:pPr>
      <w:rPr>
        <w:rFonts w:ascii="Courier New" w:hAnsi="Courier New" w:cs="Times New Roman"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Times New Roman"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Times New Roman" w:hint="default"/>
      </w:rPr>
    </w:lvl>
    <w:lvl w:ilvl="8" w:tplc="0410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67"/>
  <w:proofState w:spelling="clean"/>
  <w:attachedTemplate r:id="rId1"/>
  <w:stylePaneFormatFilter w:val="3F01"/>
  <w:defaultTabStop w:val="708"/>
  <w:hyphenationZone w:val="283"/>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6A2F96"/>
    <w:rsid w:val="00034842"/>
    <w:rsid w:val="0005011E"/>
    <w:rsid w:val="00064FCF"/>
    <w:rsid w:val="000C2107"/>
    <w:rsid w:val="000C7B45"/>
    <w:rsid w:val="000D7136"/>
    <w:rsid w:val="000F373B"/>
    <w:rsid w:val="001259CD"/>
    <w:rsid w:val="00162B91"/>
    <w:rsid w:val="00176510"/>
    <w:rsid w:val="00192260"/>
    <w:rsid w:val="001A3255"/>
    <w:rsid w:val="001B2D86"/>
    <w:rsid w:val="001B78B1"/>
    <w:rsid w:val="0020406F"/>
    <w:rsid w:val="002171F1"/>
    <w:rsid w:val="002871FE"/>
    <w:rsid w:val="0029596B"/>
    <w:rsid w:val="002972B9"/>
    <w:rsid w:val="002B78EE"/>
    <w:rsid w:val="002D1910"/>
    <w:rsid w:val="00313971"/>
    <w:rsid w:val="003147C1"/>
    <w:rsid w:val="0031492A"/>
    <w:rsid w:val="003372C4"/>
    <w:rsid w:val="00351787"/>
    <w:rsid w:val="00374844"/>
    <w:rsid w:val="003E0CCC"/>
    <w:rsid w:val="004237AD"/>
    <w:rsid w:val="004A02CF"/>
    <w:rsid w:val="004A7CEC"/>
    <w:rsid w:val="004D7365"/>
    <w:rsid w:val="00501450"/>
    <w:rsid w:val="00502069"/>
    <w:rsid w:val="0050477A"/>
    <w:rsid w:val="00505FF6"/>
    <w:rsid w:val="00531CD3"/>
    <w:rsid w:val="00535002"/>
    <w:rsid w:val="00570193"/>
    <w:rsid w:val="00576CCE"/>
    <w:rsid w:val="005921E6"/>
    <w:rsid w:val="005964B7"/>
    <w:rsid w:val="005A4C02"/>
    <w:rsid w:val="005D2EA0"/>
    <w:rsid w:val="006A2F96"/>
    <w:rsid w:val="006E6039"/>
    <w:rsid w:val="006F7DB8"/>
    <w:rsid w:val="007111B6"/>
    <w:rsid w:val="0075047B"/>
    <w:rsid w:val="007E6542"/>
    <w:rsid w:val="00826300"/>
    <w:rsid w:val="00897AC1"/>
    <w:rsid w:val="008B791B"/>
    <w:rsid w:val="00905ABA"/>
    <w:rsid w:val="00914CC7"/>
    <w:rsid w:val="00943A7D"/>
    <w:rsid w:val="009442E7"/>
    <w:rsid w:val="00946979"/>
    <w:rsid w:val="00955C5C"/>
    <w:rsid w:val="00990F77"/>
    <w:rsid w:val="009C0C45"/>
    <w:rsid w:val="009E0365"/>
    <w:rsid w:val="009F06ED"/>
    <w:rsid w:val="00A5133D"/>
    <w:rsid w:val="00A54291"/>
    <w:rsid w:val="00A75F5F"/>
    <w:rsid w:val="00A90F8C"/>
    <w:rsid w:val="00AC50EA"/>
    <w:rsid w:val="00B93D7C"/>
    <w:rsid w:val="00BF4A08"/>
    <w:rsid w:val="00C1741A"/>
    <w:rsid w:val="00C3675E"/>
    <w:rsid w:val="00C36E48"/>
    <w:rsid w:val="00C56417"/>
    <w:rsid w:val="00C64AAA"/>
    <w:rsid w:val="00C67E6A"/>
    <w:rsid w:val="00C714C9"/>
    <w:rsid w:val="00C970B6"/>
    <w:rsid w:val="00CF0B7B"/>
    <w:rsid w:val="00D06767"/>
    <w:rsid w:val="00D26D07"/>
    <w:rsid w:val="00DD3C4F"/>
    <w:rsid w:val="00DE7345"/>
    <w:rsid w:val="00DF5BC1"/>
    <w:rsid w:val="00E2595D"/>
    <w:rsid w:val="00E45CC6"/>
    <w:rsid w:val="00EB7982"/>
    <w:rsid w:val="00F03245"/>
    <w:rsid w:val="00F16DD5"/>
    <w:rsid w:val="00F42DFF"/>
    <w:rsid w:val="00F523E2"/>
    <w:rsid w:val="00F61421"/>
    <w:rsid w:val="00F80D99"/>
    <w:rsid w:val="00F96EE7"/>
    <w:rsid w:val="00FA4627"/>
    <w:rsid w:val="00FB1CF9"/>
    <w:rsid w:val="00FD29E7"/>
    <w:rsid w:val="00FE4C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7019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31CD3"/>
    <w:pPr>
      <w:tabs>
        <w:tab w:val="center" w:pos="4819"/>
        <w:tab w:val="right" w:pos="9638"/>
      </w:tabs>
    </w:pPr>
  </w:style>
  <w:style w:type="paragraph" w:styleId="Pidipagina">
    <w:name w:val="footer"/>
    <w:basedOn w:val="Normale"/>
    <w:rsid w:val="00531CD3"/>
    <w:pPr>
      <w:tabs>
        <w:tab w:val="center" w:pos="4819"/>
        <w:tab w:val="right" w:pos="9638"/>
      </w:tabs>
    </w:pPr>
  </w:style>
  <w:style w:type="character" w:styleId="Collegamentoipertestuale">
    <w:name w:val="Hyperlink"/>
    <w:basedOn w:val="Carpredefinitoparagrafo"/>
    <w:rsid w:val="000C7B45"/>
    <w:rPr>
      <w:color w:val="0000FF"/>
      <w:u w:val="single"/>
    </w:rPr>
  </w:style>
  <w:style w:type="character" w:styleId="Collegamentovisitato">
    <w:name w:val="FollowedHyperlink"/>
    <w:basedOn w:val="Carpredefinitoparagrafo"/>
    <w:rsid w:val="008B791B"/>
    <w:rPr>
      <w:color w:val="800080" w:themeColor="followedHyperlink"/>
      <w:u w:val="single"/>
    </w:rPr>
  </w:style>
  <w:style w:type="paragraph" w:styleId="Corpodeltesto">
    <w:name w:val="Body Text"/>
    <w:basedOn w:val="Normale"/>
    <w:link w:val="CorpodeltestoCarattere"/>
    <w:uiPriority w:val="99"/>
    <w:unhideWhenUsed/>
    <w:rsid w:val="00DD3C4F"/>
    <w:pPr>
      <w:jc w:val="both"/>
    </w:pPr>
  </w:style>
  <w:style w:type="character" w:customStyle="1" w:styleId="CorpodeltestoCarattere">
    <w:name w:val="Corpo del testo Carattere"/>
    <w:basedOn w:val="Carpredefinitoparagrafo"/>
    <w:link w:val="Corpodeltesto"/>
    <w:uiPriority w:val="99"/>
    <w:rsid w:val="00DD3C4F"/>
    <w:rPr>
      <w:sz w:val="24"/>
      <w:szCs w:val="24"/>
    </w:rPr>
  </w:style>
  <w:style w:type="paragraph" w:styleId="Paragrafoelenco">
    <w:name w:val="List Paragraph"/>
    <w:basedOn w:val="Normale"/>
    <w:uiPriority w:val="34"/>
    <w:qFormat/>
    <w:rsid w:val="003517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7019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31CD3"/>
    <w:pPr>
      <w:tabs>
        <w:tab w:val="center" w:pos="4819"/>
        <w:tab w:val="right" w:pos="9638"/>
      </w:tabs>
    </w:pPr>
  </w:style>
  <w:style w:type="paragraph" w:styleId="Pidipagina">
    <w:name w:val="footer"/>
    <w:basedOn w:val="Normale"/>
    <w:rsid w:val="00531CD3"/>
    <w:pPr>
      <w:tabs>
        <w:tab w:val="center" w:pos="4819"/>
        <w:tab w:val="right" w:pos="9638"/>
      </w:tabs>
    </w:pPr>
  </w:style>
  <w:style w:type="character" w:styleId="Collegamentoipertestuale">
    <w:name w:val="Hyperlink"/>
    <w:basedOn w:val="Carpredefinitoparagrafo"/>
    <w:rsid w:val="000C7B45"/>
    <w:rPr>
      <w:color w:val="0000FF"/>
      <w:u w:val="single"/>
    </w:rPr>
  </w:style>
  <w:style w:type="character" w:styleId="Collegamentovisitato">
    <w:name w:val="FollowedHyperlink"/>
    <w:basedOn w:val="Carpredefinitoparagrafo"/>
    <w:rsid w:val="008B791B"/>
    <w:rPr>
      <w:color w:val="800080" w:themeColor="followedHyperlink"/>
      <w:u w:val="single"/>
    </w:rPr>
  </w:style>
  <w:style w:type="paragraph" w:styleId="Corpotesto">
    <w:name w:val="Body Text"/>
    <w:basedOn w:val="Normale"/>
    <w:link w:val="CorpotestoCarattere"/>
    <w:uiPriority w:val="99"/>
    <w:unhideWhenUsed/>
    <w:rsid w:val="00DD3C4F"/>
    <w:pPr>
      <w:jc w:val="both"/>
    </w:pPr>
  </w:style>
  <w:style w:type="character" w:customStyle="1" w:styleId="CorpotestoCarattere">
    <w:name w:val="Corpo testo Carattere"/>
    <w:basedOn w:val="Carpredefinitoparagrafo"/>
    <w:link w:val="Corpotesto"/>
    <w:uiPriority w:val="99"/>
    <w:rsid w:val="00DD3C4F"/>
    <w:rPr>
      <w:sz w:val="24"/>
      <w:szCs w:val="24"/>
    </w:rPr>
  </w:style>
  <w:style w:type="paragraph" w:styleId="Paragrafoelenco">
    <w:name w:val="List Paragraph"/>
    <w:basedOn w:val="Normale"/>
    <w:uiPriority w:val="34"/>
    <w:qFormat/>
    <w:rsid w:val="00351787"/>
    <w:pPr>
      <w:ind w:left="720"/>
      <w:contextualSpacing/>
    </w:pPr>
  </w:style>
</w:styles>
</file>

<file path=word/webSettings.xml><?xml version="1.0" encoding="utf-8"?>
<w:webSettings xmlns:r="http://schemas.openxmlformats.org/officeDocument/2006/relationships" xmlns:w="http://schemas.openxmlformats.org/wordprocessingml/2006/main">
  <w:divs>
    <w:div w:id="700977056">
      <w:bodyDiv w:val="1"/>
      <w:marLeft w:val="0"/>
      <w:marRight w:val="0"/>
      <w:marTop w:val="0"/>
      <w:marBottom w:val="0"/>
      <w:divBdr>
        <w:top w:val="none" w:sz="0" w:space="0" w:color="auto"/>
        <w:left w:val="none" w:sz="0" w:space="0" w:color="auto"/>
        <w:bottom w:val="none" w:sz="0" w:space="0" w:color="auto"/>
        <w:right w:val="none" w:sz="0" w:space="0" w:color="auto"/>
      </w:divBdr>
    </w:div>
    <w:div w:id="108981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une.castagneto-carducci.li.i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toninelli@comune.castagneto-carducci.li.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ninelli\Desktop\carta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cartaintestata</Template>
  <TotalTime>1</TotalTime>
  <Pages>2</Pages>
  <Words>819</Words>
  <Characters>4808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Comune Castagneto Carducci</Company>
  <LinksUpToDate>false</LinksUpToDate>
  <CharactersWithSpaces>5616</CharactersWithSpaces>
  <SharedDoc>false</SharedDoc>
  <HLinks>
    <vt:vector size="6" baseType="variant">
      <vt:variant>
        <vt:i4>983081</vt:i4>
      </vt:variant>
      <vt:variant>
        <vt:i4>0</vt:i4>
      </vt:variant>
      <vt:variant>
        <vt:i4>0</vt:i4>
      </vt:variant>
      <vt:variant>
        <vt:i4>5</vt:i4>
      </vt:variant>
      <vt:variant>
        <vt:lpwstr>mailto:f.ferrini@comune.castagneto-carducci.li.it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p.toninelli</dc:creator>
  <cp:lastModifiedBy>p.toninelli</cp:lastModifiedBy>
  <cp:revision>2</cp:revision>
  <cp:lastPrinted>2012-06-01T10:52:00Z</cp:lastPrinted>
  <dcterms:created xsi:type="dcterms:W3CDTF">2012-07-06T07:56:00Z</dcterms:created>
  <dcterms:modified xsi:type="dcterms:W3CDTF">2012-07-06T07:56:00Z</dcterms:modified>
</cp:coreProperties>
</file>