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D3" w:rsidRDefault="00531CD3"/>
    <w:p w:rsidR="001067BA" w:rsidRPr="001067BA" w:rsidRDefault="001067BA">
      <w:pPr>
        <w:rPr>
          <w:rFonts w:ascii="Arial" w:hAnsi="Arial" w:cs="Arial"/>
          <w:b/>
        </w:rPr>
      </w:pPr>
      <w:r w:rsidRPr="001067BA">
        <w:rPr>
          <w:rFonts w:ascii="Arial" w:hAnsi="Arial" w:cs="Arial"/>
          <w:b/>
        </w:rPr>
        <w:t>Corpo unico di Polizia Municipale per Castagneto Carducci e Bibbona</w:t>
      </w:r>
    </w:p>
    <w:p w:rsidR="001067BA" w:rsidRPr="001067BA" w:rsidRDefault="001067BA">
      <w:pPr>
        <w:rPr>
          <w:rFonts w:ascii="Arial" w:hAnsi="Arial" w:cs="Arial"/>
          <w:sz w:val="22"/>
          <w:szCs w:val="22"/>
        </w:rPr>
      </w:pPr>
    </w:p>
    <w:p w:rsidR="00CC025E" w:rsidRPr="001067BA" w:rsidRDefault="007A0976">
      <w:pPr>
        <w:rPr>
          <w:rFonts w:ascii="Arial" w:hAnsi="Arial" w:cs="Arial"/>
          <w:sz w:val="22"/>
          <w:szCs w:val="22"/>
        </w:rPr>
      </w:pPr>
      <w:r w:rsidRPr="001067BA">
        <w:rPr>
          <w:rFonts w:ascii="Arial" w:hAnsi="Arial" w:cs="Arial"/>
          <w:sz w:val="22"/>
          <w:szCs w:val="22"/>
        </w:rPr>
        <w:t xml:space="preserve">Dal 1 gennaio 2012 in funzione la struttura unica di Polizia Municipale per i comuni di Castagneto Carducci e Bibbona. Oggi infatti i Sindaci Tinti e Marini hanno formalizzato l’intento con la sottoscrizione della convenzione che regola i rapporti tra i due Enti per la gestione in forma associata di questo importante servizio. </w:t>
      </w:r>
    </w:p>
    <w:p w:rsidR="00CC025E" w:rsidRPr="001067BA" w:rsidRDefault="007A0976">
      <w:pPr>
        <w:rPr>
          <w:rFonts w:ascii="Arial" w:hAnsi="Arial" w:cs="Arial"/>
          <w:sz w:val="22"/>
          <w:szCs w:val="22"/>
        </w:rPr>
      </w:pPr>
      <w:r w:rsidRPr="001067BA">
        <w:rPr>
          <w:rFonts w:ascii="Arial" w:hAnsi="Arial" w:cs="Arial"/>
          <w:sz w:val="22"/>
          <w:szCs w:val="22"/>
        </w:rPr>
        <w:t>E’ questo il risultato, ci dice il Sindaco di Bibbona, di un lavoro iniziato da tempo e che rappresenta l’inizio di un percorso che porterà successivamente alla condivisione con Castagneto Carducci di altre funzioni. Bibbona, ai sensi della normativa vigente</w:t>
      </w:r>
      <w:r w:rsidR="00CC025E" w:rsidRPr="001067BA">
        <w:rPr>
          <w:rFonts w:ascii="Arial" w:hAnsi="Arial" w:cs="Arial"/>
          <w:sz w:val="22"/>
          <w:szCs w:val="22"/>
        </w:rPr>
        <w:t>,</w:t>
      </w:r>
      <w:r w:rsidRPr="001067BA">
        <w:rPr>
          <w:rFonts w:ascii="Arial" w:hAnsi="Arial" w:cs="Arial"/>
          <w:sz w:val="22"/>
          <w:szCs w:val="22"/>
        </w:rPr>
        <w:t xml:space="preserve"> essendo un comune con popolazione inferiore a 5000 abitanti ha l’obbligo di gestire servizi in forma associata; la collaborazione con il Comune di Castagneto è per noi una scelta importante con la convinzione che in questo modo riusciremo a garantire, oltre ad una razionalizzazione delle risorse a disposizione, migliori servizi per i cittadini e turisti. </w:t>
      </w:r>
    </w:p>
    <w:p w:rsidR="00CC025E" w:rsidRPr="001067BA" w:rsidRDefault="007A0976">
      <w:pPr>
        <w:rPr>
          <w:rFonts w:ascii="Arial" w:hAnsi="Arial" w:cs="Arial"/>
          <w:sz w:val="22"/>
          <w:szCs w:val="22"/>
        </w:rPr>
      </w:pPr>
      <w:r w:rsidRPr="001067BA">
        <w:rPr>
          <w:rFonts w:ascii="Arial" w:hAnsi="Arial" w:cs="Arial"/>
          <w:sz w:val="22"/>
          <w:szCs w:val="22"/>
        </w:rPr>
        <w:t>La convenzione oggi sottoscritta, afferma Fabio Tinti Sindaco di Castagneto Carducci</w:t>
      </w:r>
      <w:r w:rsidR="00CC025E" w:rsidRPr="001067BA">
        <w:rPr>
          <w:rFonts w:ascii="Arial" w:hAnsi="Arial" w:cs="Arial"/>
          <w:sz w:val="22"/>
          <w:szCs w:val="22"/>
        </w:rPr>
        <w:t>,</w:t>
      </w:r>
      <w:r w:rsidRPr="001067BA">
        <w:rPr>
          <w:rFonts w:ascii="Arial" w:hAnsi="Arial" w:cs="Arial"/>
          <w:sz w:val="22"/>
          <w:szCs w:val="22"/>
        </w:rPr>
        <w:t xml:space="preserve"> consolida un rapporto in essere da anni e vuole rappresentare una incentivazione a gestire in forma associata la totalità delle funzioni assegnate ai Comuni. Il 2012 sarà l’anno di completamento di questi percorsi e nello specifico la gestione unica del Comando di Polizia Municipale rappresenterà una maggiore opportunità del controllo del territorio e una maggiore visibilità degli agenti di polizia municipale anche nel periodo estivo. Non dobbiamo scambiare tutto questo come una delocalizzazione e allontanamento dei servizi dai cittadini, anzi è vero l’</w:t>
      </w:r>
      <w:r w:rsidR="00EC7CDD" w:rsidRPr="001067BA">
        <w:rPr>
          <w:rFonts w:ascii="Arial" w:hAnsi="Arial" w:cs="Arial"/>
          <w:sz w:val="22"/>
          <w:szCs w:val="22"/>
        </w:rPr>
        <w:t xml:space="preserve">esatto opposto, si tratta infatti di una diversa organizzazione funzionale al miglioramento stesso del servizio di Polizia Municipale. </w:t>
      </w:r>
    </w:p>
    <w:p w:rsidR="007A0976" w:rsidRDefault="00EC7CDD">
      <w:pPr>
        <w:rPr>
          <w:rFonts w:ascii="Arial" w:hAnsi="Arial" w:cs="Arial"/>
          <w:sz w:val="22"/>
          <w:szCs w:val="22"/>
        </w:rPr>
      </w:pPr>
      <w:r w:rsidRPr="001067BA">
        <w:rPr>
          <w:rFonts w:ascii="Arial" w:hAnsi="Arial" w:cs="Arial"/>
          <w:sz w:val="22"/>
          <w:szCs w:val="22"/>
        </w:rPr>
        <w:t>Comandante del corpo unico di Polizia Municipale sarà l’attuale comandante di Castagneto Carducci Roberto Novelli. Ed è proprio Novelli che illustra le principali novità organizzative del servizio unico. Intanto l’organico sarà composto complessivamente da 15 agenti di polizia municipale, oltre a due amministrativi a tempo pieno e 1 amministrativo part-time. La sede centrale sarà quella di Castagneto Carducci, mentre a Bibbona rimane aperto lo sportello per i cittadini. Oltre al Comandante sono previste la figura di vice-comandante e di tre responsabile: 2 addetti al controllo (Castagneto Carducci e Bibbona) e 1 per i servizi interni. Fin da subito le pattuglie sul territorio saranno miste proprio per agevolare la conoscenza reciproca sull’intero territorio e sarà previsto un periodo transitorio di 6 mesi per concludere le pratiche in essere, durante il quale, ogni due mesi sarà verif</w:t>
      </w:r>
      <w:r w:rsidR="001067BA" w:rsidRPr="001067BA">
        <w:rPr>
          <w:rFonts w:ascii="Arial" w:hAnsi="Arial" w:cs="Arial"/>
          <w:sz w:val="22"/>
          <w:szCs w:val="22"/>
        </w:rPr>
        <w:t xml:space="preserve">icato il monitoraggio </w:t>
      </w:r>
      <w:r w:rsidRPr="001067BA">
        <w:rPr>
          <w:rFonts w:ascii="Arial" w:hAnsi="Arial" w:cs="Arial"/>
          <w:sz w:val="22"/>
          <w:szCs w:val="22"/>
        </w:rPr>
        <w:t>con l’obiettivo di mettere a regime l’intera organizzazione del servizio. Per quanto riguarda la nomina di vice comandante Novelli afferma che ancora non è stato provveduto alla nomina, la normale routine in questi casi prevede la nomina al più alto in grado con maggiore anzianità di servizio.</w:t>
      </w:r>
    </w:p>
    <w:p w:rsidR="001067BA" w:rsidRDefault="001067BA">
      <w:pPr>
        <w:rPr>
          <w:rFonts w:ascii="Arial" w:hAnsi="Arial" w:cs="Arial"/>
          <w:sz w:val="22"/>
          <w:szCs w:val="22"/>
        </w:rPr>
      </w:pPr>
    </w:p>
    <w:p w:rsidR="001067BA" w:rsidRDefault="001067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Responsabile Ufficio Stampa</w:t>
      </w:r>
    </w:p>
    <w:p w:rsidR="001067BA" w:rsidRPr="001067BA" w:rsidRDefault="001067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Patrizia Toninelli</w:t>
      </w:r>
    </w:p>
    <w:sectPr w:rsidR="001067BA" w:rsidRPr="001067BA" w:rsidSect="00990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48" w:rsidRDefault="00C36E48">
      <w:r>
        <w:separator/>
      </w:r>
    </w:p>
  </w:endnote>
  <w:endnote w:type="continuationSeparator" w:id="0">
    <w:p w:rsidR="00C36E48" w:rsidRDefault="00C3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6" w:rsidRPr="00531CD3" w:rsidRDefault="00A22669" w:rsidP="00531CD3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61" style="position:absolute;z-index:251659264" from="0,5.65pt" to="486pt,5.65pt" strokeweight=".5pt"/>
      </w:pict>
    </w:r>
  </w:p>
  <w:p w:rsidR="007111B6" w:rsidRPr="00531CD3" w:rsidRDefault="000C7B45" w:rsidP="00531CD3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Area</w:t>
    </w:r>
    <w:r w:rsidR="00E45CC6">
      <w:rPr>
        <w:rFonts w:ascii="Arial" w:hAnsi="Arial" w:cs="Arial"/>
        <w:b/>
        <w:sz w:val="16"/>
        <w:szCs w:val="16"/>
      </w:rPr>
      <w:t>7</w:t>
    </w:r>
    <w:r w:rsidR="00C3675E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–</w:t>
    </w:r>
    <w:r w:rsidR="00C3675E">
      <w:rPr>
        <w:rFonts w:ascii="Arial" w:hAnsi="Arial" w:cs="Arial"/>
        <w:b/>
        <w:sz w:val="16"/>
        <w:szCs w:val="16"/>
      </w:rPr>
      <w:t xml:space="preserve"> </w:t>
    </w:r>
    <w:r w:rsidR="00034842">
      <w:rPr>
        <w:rFonts w:ascii="Arial" w:hAnsi="Arial" w:cs="Arial"/>
        <w:b/>
        <w:sz w:val="16"/>
        <w:szCs w:val="16"/>
      </w:rPr>
      <w:t>Ufficio del Sindaco</w:t>
    </w:r>
  </w:p>
  <w:p w:rsidR="007111B6" w:rsidRPr="00531CD3" w:rsidRDefault="007111B6" w:rsidP="00531CD3">
    <w:pPr>
      <w:pStyle w:val="Pidipagina"/>
      <w:jc w:val="center"/>
      <w:rPr>
        <w:rFonts w:ascii="Arial" w:hAnsi="Arial" w:cs="Arial"/>
        <w:sz w:val="16"/>
        <w:szCs w:val="16"/>
      </w:rPr>
    </w:pPr>
    <w:r w:rsidRPr="00531CD3">
      <w:rPr>
        <w:rFonts w:ascii="Arial" w:hAnsi="Arial" w:cs="Arial"/>
        <w:sz w:val="16"/>
        <w:szCs w:val="16"/>
      </w:rPr>
      <w:t xml:space="preserve">Via </w:t>
    </w:r>
    <w:r w:rsidR="00C3675E">
      <w:rPr>
        <w:rFonts w:ascii="Arial" w:hAnsi="Arial" w:cs="Arial"/>
        <w:sz w:val="16"/>
        <w:szCs w:val="16"/>
      </w:rPr>
      <w:t>Marconi n.4  57022 Castagneto Carducci</w:t>
    </w:r>
  </w:p>
  <w:p w:rsidR="007111B6" w:rsidRPr="00C3675E" w:rsidRDefault="007111B6" w:rsidP="00531CD3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 w:rsidRPr="00C3675E">
      <w:rPr>
        <w:rFonts w:ascii="Arial" w:hAnsi="Arial" w:cs="Arial"/>
        <w:b/>
        <w:sz w:val="16"/>
        <w:szCs w:val="16"/>
        <w:lang w:val="en-GB"/>
      </w:rPr>
      <w:t xml:space="preserve">Tel. </w:t>
    </w:r>
    <w:r w:rsidRPr="00C3675E">
      <w:rPr>
        <w:rFonts w:ascii="Arial" w:hAnsi="Arial" w:cs="Arial"/>
        <w:sz w:val="16"/>
        <w:szCs w:val="16"/>
        <w:lang w:val="en-GB"/>
      </w:rPr>
      <w:t>0565</w:t>
    </w:r>
    <w:r w:rsidR="00374844">
      <w:rPr>
        <w:rFonts w:ascii="Arial" w:hAnsi="Arial" w:cs="Arial"/>
        <w:sz w:val="16"/>
        <w:szCs w:val="16"/>
        <w:lang w:val="en-GB"/>
      </w:rPr>
      <w:t xml:space="preserve"> </w:t>
    </w:r>
    <w:r w:rsidRPr="000C7B45">
      <w:rPr>
        <w:rFonts w:ascii="Arial" w:hAnsi="Arial" w:cs="Arial"/>
        <w:b/>
        <w:sz w:val="16"/>
        <w:szCs w:val="16"/>
        <w:lang w:val="en-GB"/>
      </w:rPr>
      <w:t>778</w:t>
    </w:r>
    <w:r w:rsidR="00C3675E" w:rsidRPr="000C7B45">
      <w:rPr>
        <w:rFonts w:ascii="Arial" w:hAnsi="Arial" w:cs="Arial"/>
        <w:b/>
        <w:sz w:val="16"/>
        <w:szCs w:val="16"/>
        <w:lang w:val="en-GB"/>
      </w:rPr>
      <w:t>2</w:t>
    </w:r>
    <w:r w:rsidR="00034842">
      <w:rPr>
        <w:rFonts w:ascii="Arial" w:hAnsi="Arial" w:cs="Arial"/>
        <w:b/>
        <w:sz w:val="16"/>
        <w:szCs w:val="16"/>
        <w:lang w:val="en-GB"/>
      </w:rPr>
      <w:t>15</w:t>
    </w:r>
    <w:r w:rsidRPr="00C3675E">
      <w:rPr>
        <w:rFonts w:ascii="Arial" w:hAnsi="Arial" w:cs="Arial"/>
        <w:sz w:val="16"/>
        <w:szCs w:val="16"/>
        <w:lang w:val="en-GB"/>
      </w:rPr>
      <w:t xml:space="preserve"> – </w:t>
    </w:r>
    <w:r w:rsidRPr="00C3675E">
      <w:rPr>
        <w:rFonts w:ascii="Arial" w:hAnsi="Arial" w:cs="Arial"/>
        <w:b/>
        <w:sz w:val="16"/>
        <w:szCs w:val="16"/>
        <w:lang w:val="en-GB"/>
      </w:rPr>
      <w:t>Fax</w:t>
    </w:r>
    <w:r w:rsidRPr="00C3675E">
      <w:rPr>
        <w:rFonts w:ascii="Arial" w:hAnsi="Arial" w:cs="Arial"/>
        <w:sz w:val="16"/>
        <w:szCs w:val="16"/>
        <w:lang w:val="en-GB"/>
      </w:rPr>
      <w:t xml:space="preserve"> 0565 7</w:t>
    </w:r>
    <w:r w:rsidR="00C3675E" w:rsidRPr="00C3675E">
      <w:rPr>
        <w:rFonts w:ascii="Arial" w:hAnsi="Arial" w:cs="Arial"/>
        <w:sz w:val="16"/>
        <w:szCs w:val="16"/>
        <w:lang w:val="en-GB"/>
      </w:rPr>
      <w:t>63845</w:t>
    </w:r>
  </w:p>
  <w:p w:rsidR="000C7B45" w:rsidRPr="00531CD3" w:rsidRDefault="007111B6" w:rsidP="000C7B45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 w:rsidRPr="00531CD3">
      <w:rPr>
        <w:rFonts w:ascii="Arial" w:hAnsi="Arial" w:cs="Arial"/>
        <w:b/>
        <w:sz w:val="16"/>
        <w:szCs w:val="16"/>
        <w:lang w:val="en-GB"/>
      </w:rPr>
      <w:t>Mail</w:t>
    </w:r>
    <w:r w:rsidRPr="00531CD3">
      <w:rPr>
        <w:rFonts w:ascii="Arial" w:hAnsi="Arial" w:cs="Arial"/>
        <w:sz w:val="16"/>
        <w:szCs w:val="16"/>
        <w:lang w:val="en-GB"/>
      </w:rPr>
      <w:t xml:space="preserve"> –</w:t>
    </w:r>
    <w:r w:rsidR="008B791B">
      <w:rPr>
        <w:rFonts w:ascii="Arial" w:hAnsi="Arial" w:cs="Arial"/>
        <w:sz w:val="16"/>
        <w:szCs w:val="16"/>
        <w:lang w:val="en-GB"/>
      </w:rPr>
      <w:t xml:space="preserve"> </w:t>
    </w:r>
    <w:hyperlink r:id="rId1" w:history="1">
      <w:r w:rsidR="006A2F96" w:rsidRPr="004B45B1">
        <w:rPr>
          <w:rStyle w:val="Collegamentoipertestuale"/>
          <w:rFonts w:ascii="Arial" w:hAnsi="Arial" w:cs="Arial"/>
          <w:sz w:val="16"/>
          <w:szCs w:val="16"/>
          <w:lang w:val="en-GB"/>
        </w:rPr>
        <w:t>p.toninelli@comune.castagneto-carducci.li.it</w:t>
      </w:r>
    </w:hyperlink>
    <w:r w:rsidR="008B791B">
      <w:rPr>
        <w:rFonts w:ascii="Arial" w:hAnsi="Arial" w:cs="Arial"/>
        <w:sz w:val="16"/>
        <w:szCs w:val="16"/>
        <w:lang w:val="en-GB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48" w:rsidRDefault="00C36E48">
      <w:r>
        <w:separator/>
      </w:r>
    </w:p>
  </w:footnote>
  <w:footnote w:type="continuationSeparator" w:id="0">
    <w:p w:rsidR="00C36E48" w:rsidRDefault="00C3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6" w:rsidRDefault="001259CD" w:rsidP="00CF0B7B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15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4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1B6">
      <w:rPr>
        <w:rFonts w:ascii="Arial" w:hAnsi="Arial" w:cs="Arial"/>
        <w:b/>
        <w:i/>
        <w:sz w:val="32"/>
        <w:szCs w:val="32"/>
      </w:rPr>
      <w:t>Comune di Castagneto Carducci</w:t>
    </w:r>
  </w:p>
  <w:p w:rsidR="007111B6" w:rsidRDefault="007111B6" w:rsidP="002972B9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CF0B7B">
      <w:rPr>
        <w:rFonts w:ascii="Arial" w:hAnsi="Arial" w:cs="Arial"/>
        <w:sz w:val="20"/>
        <w:szCs w:val="20"/>
      </w:rPr>
      <w:t>Provincia di Livorno</w:t>
    </w:r>
  </w:p>
  <w:p w:rsidR="007111B6" w:rsidRPr="0020406F" w:rsidRDefault="00A22669" w:rsidP="0020406F">
    <w:pPr>
      <w:pStyle w:val="Intestazione"/>
      <w:rPr>
        <w:i/>
        <w:sz w:val="32"/>
        <w:szCs w:val="32"/>
      </w:rPr>
    </w:pPr>
    <w:r w:rsidRPr="00A22669">
      <w:rPr>
        <w:rFonts w:ascii="Arial" w:hAnsi="Arial" w:cs="Arial"/>
        <w:i/>
        <w:noProof/>
      </w:rPr>
      <w:pict>
        <v:line id="_x0000_s2060" style="position:absolute;z-index:251658240" from="0,17.8pt" to="486pt,17.8pt" strokeweight=".5pt"/>
      </w:pict>
    </w:r>
    <w:r w:rsidR="007111B6">
      <w:rPr>
        <w:rFonts w:ascii="Arial" w:hAnsi="Arial" w:cs="Arial"/>
        <w:i/>
      </w:rPr>
      <w:t xml:space="preserve">                                                      </w:t>
    </w:r>
    <w:r w:rsidR="0020406F">
      <w:rPr>
        <w:rFonts w:ascii="Arial" w:hAnsi="Arial" w:cs="Arial"/>
        <w:i/>
      </w:rPr>
      <w:t xml:space="preserve">                  </w:t>
    </w:r>
    <w:r w:rsidR="007111B6">
      <w:rPr>
        <w:rFonts w:ascii="Arial" w:hAnsi="Arial" w:cs="Arial"/>
        <w:i/>
      </w:rPr>
      <w:t xml:space="preserve"> </w:t>
    </w:r>
    <w:r w:rsidR="00FA4627">
      <w:rPr>
        <w:rFonts w:ascii="Arial" w:hAnsi="Arial" w:cs="Arial"/>
        <w:i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706"/>
    <w:multiLevelType w:val="singleLevel"/>
    <w:tmpl w:val="0CFC6A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6C456EDE"/>
    <w:multiLevelType w:val="hybridMultilevel"/>
    <w:tmpl w:val="295272DC"/>
    <w:lvl w:ilvl="0" w:tplc="32289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4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F96"/>
    <w:rsid w:val="00034842"/>
    <w:rsid w:val="000C2107"/>
    <w:rsid w:val="000C7B45"/>
    <w:rsid w:val="000D7136"/>
    <w:rsid w:val="001067BA"/>
    <w:rsid w:val="001259CD"/>
    <w:rsid w:val="00162B91"/>
    <w:rsid w:val="00176510"/>
    <w:rsid w:val="00192260"/>
    <w:rsid w:val="001A3255"/>
    <w:rsid w:val="001B2D86"/>
    <w:rsid w:val="0020406F"/>
    <w:rsid w:val="002871FE"/>
    <w:rsid w:val="002972B9"/>
    <w:rsid w:val="002B78EE"/>
    <w:rsid w:val="002D1910"/>
    <w:rsid w:val="00313971"/>
    <w:rsid w:val="0031492A"/>
    <w:rsid w:val="003372C4"/>
    <w:rsid w:val="00374844"/>
    <w:rsid w:val="004237AD"/>
    <w:rsid w:val="004D7365"/>
    <w:rsid w:val="00501450"/>
    <w:rsid w:val="00502069"/>
    <w:rsid w:val="00531CD3"/>
    <w:rsid w:val="00570193"/>
    <w:rsid w:val="005921E6"/>
    <w:rsid w:val="005964B7"/>
    <w:rsid w:val="005A4C02"/>
    <w:rsid w:val="006A2F96"/>
    <w:rsid w:val="007111B6"/>
    <w:rsid w:val="0075047B"/>
    <w:rsid w:val="007A0976"/>
    <w:rsid w:val="00897AC1"/>
    <w:rsid w:val="008B791B"/>
    <w:rsid w:val="00914CC7"/>
    <w:rsid w:val="00943A7D"/>
    <w:rsid w:val="009442E7"/>
    <w:rsid w:val="00946979"/>
    <w:rsid w:val="00955C5C"/>
    <w:rsid w:val="00990F77"/>
    <w:rsid w:val="009C0C45"/>
    <w:rsid w:val="009E0365"/>
    <w:rsid w:val="00A22669"/>
    <w:rsid w:val="00A54291"/>
    <w:rsid w:val="00AC50EA"/>
    <w:rsid w:val="00B93D7C"/>
    <w:rsid w:val="00C1741A"/>
    <w:rsid w:val="00C3675E"/>
    <w:rsid w:val="00C36E48"/>
    <w:rsid w:val="00C970B6"/>
    <w:rsid w:val="00CC025E"/>
    <w:rsid w:val="00CF0B7B"/>
    <w:rsid w:val="00D26D07"/>
    <w:rsid w:val="00DD3C4F"/>
    <w:rsid w:val="00DE7345"/>
    <w:rsid w:val="00E45CC6"/>
    <w:rsid w:val="00EB7982"/>
    <w:rsid w:val="00EC7CDD"/>
    <w:rsid w:val="00F03245"/>
    <w:rsid w:val="00F16DD5"/>
    <w:rsid w:val="00F523E2"/>
    <w:rsid w:val="00F80D99"/>
    <w:rsid w:val="00F96EE7"/>
    <w:rsid w:val="00FA4627"/>
    <w:rsid w:val="00FE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01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C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1CD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C7B45"/>
    <w:rPr>
      <w:color w:val="0000FF"/>
      <w:u w:val="single"/>
    </w:rPr>
  </w:style>
  <w:style w:type="character" w:styleId="Collegamentovisitato">
    <w:name w:val="FollowedHyperlink"/>
    <w:basedOn w:val="Carpredefinitoparagrafo"/>
    <w:rsid w:val="008B791B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DD3C4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D3C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toninelli@comune.castagneto-carducci.li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toninelli\Desktop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20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Castagneto Carducci</Company>
  <LinksUpToDate>false</LinksUpToDate>
  <CharactersWithSpaces>3075</CharactersWithSpaces>
  <SharedDoc>false</SharedDoc>
  <HLinks>
    <vt:vector size="6" baseType="variant">
      <vt:variant>
        <vt:i4>983081</vt:i4>
      </vt:variant>
      <vt:variant>
        <vt:i4>0</vt:i4>
      </vt:variant>
      <vt:variant>
        <vt:i4>0</vt:i4>
      </vt:variant>
      <vt:variant>
        <vt:i4>5</vt:i4>
      </vt:variant>
      <vt:variant>
        <vt:lpwstr>mailto:f.ferrini@comune.castagneto-carducci.li.it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2</cp:revision>
  <cp:lastPrinted>2011-07-18T08:54:00Z</cp:lastPrinted>
  <dcterms:created xsi:type="dcterms:W3CDTF">2011-12-29T15:53:00Z</dcterms:created>
  <dcterms:modified xsi:type="dcterms:W3CDTF">2011-12-29T15:53:00Z</dcterms:modified>
</cp:coreProperties>
</file>